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B2" w:rsidRPr="00216ABD" w:rsidRDefault="00D550B2" w:rsidP="00AD6755">
      <w:pPr>
        <w:contextualSpacing/>
        <w:jc w:val="right"/>
        <w:rPr>
          <w:rFonts w:ascii="Arial" w:hAnsi="Arial"/>
          <w:sz w:val="14"/>
          <w:lang w:val="ru-RU"/>
        </w:rPr>
      </w:pPr>
      <w:r w:rsidRPr="00216ABD">
        <w:rPr>
          <w:lang w:val="ru-RU"/>
        </w:rPr>
        <w:br w:type="column"/>
      </w:r>
      <w:r w:rsidRPr="00216ABD">
        <w:rPr>
          <w:rFonts w:ascii="Arial" w:hAnsi="Arial"/>
          <w:spacing w:val="-1"/>
          <w:w w:val="95"/>
          <w:sz w:val="14"/>
          <w:lang w:val="ru-RU"/>
        </w:rPr>
        <w:t xml:space="preserve">Приложение </w:t>
      </w:r>
      <w:r w:rsidRPr="00216ABD">
        <w:rPr>
          <w:rFonts w:ascii="Arial" w:hAnsi="Arial"/>
          <w:sz w:val="14"/>
          <w:lang w:val="ru-RU"/>
        </w:rPr>
        <w:t>к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Правилам</w:t>
      </w:r>
      <w:r w:rsidRPr="00216ABD">
        <w:rPr>
          <w:rFonts w:ascii="Arial" w:hAnsi="Arial"/>
          <w:spacing w:val="-10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установления</w:t>
      </w:r>
      <w:r w:rsidRPr="00216ABD">
        <w:rPr>
          <w:rFonts w:ascii="Arial" w:hAnsi="Arial"/>
          <w:spacing w:val="-11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предельных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размеров</w:t>
      </w:r>
      <w:r w:rsidRPr="00216ABD">
        <w:rPr>
          <w:rFonts w:ascii="Arial" w:hAnsi="Arial"/>
          <w:spacing w:val="-9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оптовых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и</w:t>
      </w:r>
      <w:r w:rsidRPr="00216ABD">
        <w:rPr>
          <w:rFonts w:ascii="Arial" w:hAnsi="Arial"/>
          <w:spacing w:val="-11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предельных</w:t>
      </w:r>
    </w:p>
    <w:p w:rsidR="00D550B2" w:rsidRDefault="00D550B2" w:rsidP="00AD6755">
      <w:pPr>
        <w:contextualSpacing/>
        <w:jc w:val="right"/>
        <w:rPr>
          <w:rFonts w:ascii="Arial" w:hAnsi="Arial"/>
          <w:sz w:val="14"/>
          <w:lang w:val="ru-RU"/>
        </w:rPr>
      </w:pPr>
      <w:r w:rsidRPr="00216ABD">
        <w:rPr>
          <w:rFonts w:ascii="Arial" w:hAnsi="Arial"/>
          <w:sz w:val="14"/>
          <w:lang w:val="ru-RU"/>
        </w:rPr>
        <w:t>размеров</w:t>
      </w:r>
      <w:r w:rsidRPr="00216ABD">
        <w:rPr>
          <w:rFonts w:ascii="Arial" w:hAnsi="Arial"/>
          <w:spacing w:val="-10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розничных</w:t>
      </w:r>
      <w:r w:rsidRPr="00216ABD">
        <w:rPr>
          <w:rFonts w:ascii="Arial" w:hAnsi="Arial"/>
          <w:spacing w:val="-13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надбавок</w:t>
      </w:r>
      <w:r w:rsidRPr="00216ABD">
        <w:rPr>
          <w:rFonts w:ascii="Arial" w:hAnsi="Arial"/>
          <w:spacing w:val="-11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к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фактическим</w:t>
      </w:r>
      <w:r w:rsidRPr="00216ABD">
        <w:rPr>
          <w:rFonts w:ascii="Arial" w:hAnsi="Arial"/>
          <w:spacing w:val="-10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отпускным</w:t>
      </w:r>
      <w:r w:rsidRPr="00216ABD">
        <w:rPr>
          <w:rFonts w:ascii="Arial" w:hAnsi="Arial"/>
          <w:spacing w:val="-11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ценам,</w:t>
      </w:r>
      <w:r w:rsidRPr="00216ABD">
        <w:rPr>
          <w:rFonts w:ascii="Arial" w:hAnsi="Arial"/>
          <w:spacing w:val="-11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установленным производителями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лекарственных</w:t>
      </w:r>
      <w:r w:rsidRPr="00216ABD">
        <w:rPr>
          <w:rFonts w:ascii="Arial" w:hAnsi="Arial"/>
          <w:spacing w:val="-13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препаратов,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включенных</w:t>
      </w:r>
      <w:r w:rsidRPr="00216ABD">
        <w:rPr>
          <w:rFonts w:ascii="Arial" w:hAnsi="Arial"/>
          <w:spacing w:val="-13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в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перечень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жизненно необходимых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и</w:t>
      </w:r>
      <w:r w:rsidRPr="00216ABD">
        <w:rPr>
          <w:rFonts w:ascii="Arial" w:hAnsi="Arial"/>
          <w:spacing w:val="-10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важнейших</w:t>
      </w:r>
      <w:r w:rsidRPr="00216ABD">
        <w:rPr>
          <w:rFonts w:ascii="Arial" w:hAnsi="Arial"/>
          <w:spacing w:val="-11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лекарственных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препаратов,</w:t>
      </w:r>
      <w:r w:rsidRPr="00216ABD">
        <w:rPr>
          <w:rFonts w:ascii="Arial" w:hAnsi="Arial"/>
          <w:spacing w:val="-9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в</w:t>
      </w:r>
      <w:r w:rsidRPr="00216ABD">
        <w:rPr>
          <w:rFonts w:ascii="Arial" w:hAnsi="Arial"/>
          <w:spacing w:val="-9"/>
          <w:sz w:val="14"/>
          <w:lang w:val="ru-RU"/>
        </w:rPr>
        <w:t xml:space="preserve"> </w:t>
      </w:r>
      <w:r w:rsidRPr="00216ABD">
        <w:rPr>
          <w:rFonts w:ascii="Arial" w:hAnsi="Arial"/>
          <w:sz w:val="14"/>
          <w:lang w:val="ru-RU"/>
        </w:rPr>
        <w:t>субъектах</w:t>
      </w:r>
      <w:r w:rsidRPr="00216ABD">
        <w:rPr>
          <w:rFonts w:ascii="Arial" w:hAnsi="Arial"/>
          <w:spacing w:val="-12"/>
          <w:sz w:val="14"/>
          <w:lang w:val="ru-RU"/>
        </w:rPr>
        <w:t xml:space="preserve"> </w:t>
      </w:r>
      <w:r>
        <w:rPr>
          <w:rFonts w:ascii="Arial" w:hAnsi="Arial"/>
          <w:sz w:val="14"/>
          <w:lang w:val="ru-RU"/>
        </w:rPr>
        <w:t>РФ</w:t>
      </w:r>
    </w:p>
    <w:p w:rsidR="00D550B2" w:rsidRPr="00216ABD" w:rsidRDefault="00D550B2" w:rsidP="00D550B2">
      <w:pPr>
        <w:jc w:val="center"/>
        <w:rPr>
          <w:rFonts w:ascii="Arial" w:hAnsi="Arial"/>
          <w:sz w:val="14"/>
          <w:lang w:val="ru-RU"/>
        </w:rPr>
        <w:sectPr w:rsidR="00D550B2" w:rsidRPr="00216ABD" w:rsidSect="00D550B2">
          <w:type w:val="continuous"/>
          <w:pgSz w:w="16840" w:h="11910" w:orient="landscape"/>
          <w:pgMar w:top="280" w:right="240" w:bottom="280" w:left="220" w:header="720" w:footer="720" w:gutter="0"/>
          <w:cols w:num="2" w:space="720" w:equalWidth="0">
            <w:col w:w="8455" w:space="40"/>
            <w:col w:w="7885"/>
          </w:cols>
        </w:sectPr>
      </w:pPr>
    </w:p>
    <w:p w:rsidR="00D550B2" w:rsidRPr="00D550B2" w:rsidRDefault="00D550B2" w:rsidP="00D550B2">
      <w:pPr>
        <w:spacing w:line="271" w:lineRule="auto"/>
        <w:contextualSpacing/>
        <w:rPr>
          <w:rFonts w:ascii="Arial" w:hAnsi="Arial"/>
          <w:sz w:val="14"/>
          <w:lang w:val="ru-RU"/>
        </w:rPr>
      </w:pPr>
      <w:r>
        <w:rPr>
          <w:rFonts w:ascii="Arial" w:hAnsi="Arial"/>
          <w:b/>
          <w:sz w:val="20"/>
          <w:lang w:val="ru-RU"/>
        </w:rPr>
        <w:t xml:space="preserve">                                                                                                                                   </w:t>
      </w:r>
      <w:r w:rsidRPr="00216ABD">
        <w:rPr>
          <w:rFonts w:ascii="Arial" w:hAnsi="Arial"/>
          <w:b/>
          <w:sz w:val="20"/>
          <w:lang w:val="ru-RU"/>
        </w:rPr>
        <w:t>ПРОТОКОЛ</w:t>
      </w:r>
    </w:p>
    <w:p w:rsidR="00D550B2" w:rsidRPr="00216ABD" w:rsidRDefault="00D550B2" w:rsidP="00D550B2">
      <w:pPr>
        <w:spacing w:before="28"/>
        <w:ind w:left="2907" w:right="4346"/>
        <w:jc w:val="center"/>
        <w:rPr>
          <w:rFonts w:ascii="Arial" w:hAnsi="Arial"/>
          <w:b/>
          <w:sz w:val="20"/>
          <w:lang w:val="ru-RU"/>
        </w:rPr>
      </w:pPr>
      <w:r w:rsidRPr="00216ABD">
        <w:rPr>
          <w:rFonts w:ascii="Arial" w:hAnsi="Arial"/>
          <w:b/>
          <w:sz w:val="20"/>
          <w:lang w:val="ru-RU"/>
        </w:rPr>
        <w:t>согласования цен поставки лекарственных препаратов,</w:t>
      </w:r>
    </w:p>
    <w:p w:rsidR="00D550B2" w:rsidRPr="00216ABD" w:rsidRDefault="00D550B2" w:rsidP="00D550B2">
      <w:pPr>
        <w:spacing w:before="3"/>
        <w:ind w:left="2907" w:right="4348"/>
        <w:jc w:val="center"/>
        <w:rPr>
          <w:rFonts w:ascii="Arial" w:hAnsi="Arial"/>
          <w:b/>
          <w:sz w:val="20"/>
          <w:lang w:val="ru-RU"/>
        </w:rPr>
      </w:pPr>
      <w:r w:rsidRPr="00216ABD">
        <w:rPr>
          <w:rFonts w:ascii="Arial" w:hAnsi="Arial"/>
          <w:b/>
          <w:sz w:val="20"/>
          <w:lang w:val="ru-RU"/>
        </w:rPr>
        <w:t>включенных в перечень жизненно необходимых и важнейших лекарственных препаратов</w:t>
      </w:r>
    </w:p>
    <w:p w:rsidR="00D550B2" w:rsidRPr="00216ABD" w:rsidRDefault="00D550B2" w:rsidP="00D550B2">
      <w:pPr>
        <w:spacing w:before="2"/>
        <w:ind w:left="2907" w:right="4291"/>
        <w:jc w:val="center"/>
        <w:rPr>
          <w:rFonts w:ascii="Arial" w:hAnsi="Arial"/>
          <w:b/>
          <w:sz w:val="20"/>
          <w:lang w:val="ru-RU"/>
        </w:rPr>
      </w:pPr>
      <w:r w:rsidRPr="00216ABD">
        <w:rPr>
          <w:rFonts w:ascii="Arial" w:hAnsi="Arial"/>
          <w:b/>
          <w:sz w:val="20"/>
          <w:lang w:val="ru-RU"/>
        </w:rPr>
        <w:t xml:space="preserve">№ </w:t>
      </w:r>
      <w:proofErr w:type="spellStart"/>
      <w:r w:rsidRPr="00216ABD">
        <w:rPr>
          <w:rFonts w:ascii="Arial" w:hAnsi="Arial"/>
          <w:b/>
          <w:sz w:val="20"/>
          <w:lang w:val="ru-RU"/>
        </w:rPr>
        <w:t>рф</w:t>
      </w:r>
      <w:proofErr w:type="spellEnd"/>
      <w:r w:rsidR="00AD6755">
        <w:rPr>
          <w:rFonts w:ascii="Arial" w:hAnsi="Arial"/>
          <w:b/>
          <w:sz w:val="20"/>
          <w:lang w:val="ru-RU"/>
        </w:rPr>
        <w:t xml:space="preserve"> 123456 от </w:t>
      </w:r>
      <w:r w:rsidR="003D204D">
        <w:rPr>
          <w:rFonts w:ascii="Arial" w:hAnsi="Arial"/>
          <w:b/>
          <w:sz w:val="20"/>
          <w:lang w:val="ru-RU"/>
        </w:rPr>
        <w:t>0</w:t>
      </w:r>
      <w:r w:rsidR="00430D2B">
        <w:rPr>
          <w:rFonts w:ascii="Arial" w:hAnsi="Arial"/>
          <w:b/>
          <w:sz w:val="20"/>
          <w:lang w:val="ru-RU"/>
        </w:rPr>
        <w:t>5.12</w:t>
      </w:r>
      <w:bookmarkStart w:id="0" w:name="_GoBack"/>
      <w:bookmarkEnd w:id="0"/>
      <w:r w:rsidR="00AD6755">
        <w:rPr>
          <w:rFonts w:ascii="Arial" w:hAnsi="Arial"/>
          <w:b/>
          <w:sz w:val="20"/>
          <w:lang w:val="ru-RU"/>
        </w:rPr>
        <w:t>.202</w:t>
      </w:r>
      <w:r w:rsidR="003D204D">
        <w:rPr>
          <w:rFonts w:ascii="Arial" w:hAnsi="Arial"/>
          <w:b/>
          <w:sz w:val="20"/>
          <w:lang w:val="ru-RU"/>
        </w:rPr>
        <w:t>5</w:t>
      </w:r>
    </w:p>
    <w:p w:rsidR="00D550B2" w:rsidRPr="00216ABD" w:rsidRDefault="00D550B2" w:rsidP="00D550B2">
      <w:pPr>
        <w:pStyle w:val="a3"/>
        <w:spacing w:before="36" w:after="13"/>
        <w:ind w:left="2907" w:right="4295"/>
        <w:jc w:val="center"/>
        <w:rPr>
          <w:rFonts w:ascii="Arial" w:hAnsi="Arial"/>
          <w:lang w:val="ru-RU"/>
        </w:rPr>
      </w:pPr>
      <w:r w:rsidRPr="00216ABD">
        <w:rPr>
          <w:rFonts w:ascii="Arial" w:hAnsi="Arial"/>
          <w:lang w:val="ru-RU"/>
        </w:rPr>
        <w:t>Акционерное общество "Р-</w:t>
      </w:r>
      <w:proofErr w:type="spellStart"/>
      <w:r w:rsidRPr="00216ABD">
        <w:rPr>
          <w:rFonts w:ascii="Arial" w:hAnsi="Arial"/>
          <w:lang w:val="ru-RU"/>
        </w:rPr>
        <w:t>Фарм</w:t>
      </w:r>
      <w:proofErr w:type="spellEnd"/>
      <w:r w:rsidRPr="00216ABD">
        <w:rPr>
          <w:rFonts w:ascii="Arial" w:hAnsi="Arial"/>
          <w:lang w:val="ru-RU"/>
        </w:rPr>
        <w:t>"</w:t>
      </w:r>
    </w:p>
    <w:p w:rsidR="00D550B2" w:rsidRDefault="00430D2B" w:rsidP="00D550B2">
      <w:pPr>
        <w:pStyle w:val="a3"/>
        <w:spacing w:line="20" w:lineRule="exact"/>
        <w:ind w:left="346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54" style="width:713.05pt;height:1pt;mso-position-horizontal-relative:char;mso-position-vertical-relative:line" coordsize="14261,20">
            <v:line id="_x0000_s1655" style="position:absolute" from="1,1" to="14259,1" strokeweight=".14pt"/>
            <v:line id="_x0000_s1656" style="position:absolute" from="0,10" to="14260,10" strokeweight=".96pt"/>
            <w10:wrap type="none"/>
            <w10:anchorlock/>
          </v:group>
        </w:pict>
      </w:r>
    </w:p>
    <w:p w:rsidR="00D550B2" w:rsidRPr="0007597F" w:rsidRDefault="00D550B2" w:rsidP="0007597F">
      <w:pPr>
        <w:ind w:left="2907" w:right="4293"/>
        <w:jc w:val="center"/>
        <w:rPr>
          <w:rFonts w:ascii="Arial" w:hAnsi="Arial"/>
          <w:sz w:val="10"/>
          <w:lang w:val="ru-RU"/>
        </w:rPr>
      </w:pPr>
      <w:r w:rsidRPr="00216ABD">
        <w:rPr>
          <w:rFonts w:ascii="Arial" w:hAnsi="Arial"/>
          <w:sz w:val="10"/>
          <w:lang w:val="ru-RU"/>
        </w:rPr>
        <w:t>(поставщик)</w:t>
      </w:r>
    </w:p>
    <w:p w:rsidR="00D550B2" w:rsidRPr="00CD3FE7" w:rsidRDefault="00D550B2" w:rsidP="00D550B2">
      <w:pPr>
        <w:pStyle w:val="a3"/>
        <w:tabs>
          <w:tab w:val="left" w:pos="1239"/>
          <w:tab w:val="left" w:pos="1801"/>
        </w:tabs>
        <w:spacing w:line="276" w:lineRule="auto"/>
        <w:ind w:left="490" w:right="6973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</w:t>
      </w:r>
      <w:r w:rsidRPr="00CD3FE7">
        <w:rPr>
          <w:sz w:val="20"/>
          <w:szCs w:val="20"/>
          <w:lang w:val="ru-RU"/>
        </w:rPr>
        <w:t>ОГАПОУ «</w:t>
      </w:r>
      <w:proofErr w:type="spellStart"/>
      <w:r w:rsidRPr="00CD3FE7">
        <w:rPr>
          <w:sz w:val="20"/>
          <w:szCs w:val="20"/>
          <w:lang w:val="ru-RU"/>
        </w:rPr>
        <w:t>Старооскольский</w:t>
      </w:r>
      <w:proofErr w:type="spellEnd"/>
      <w:r w:rsidRPr="00CD3FE7">
        <w:rPr>
          <w:sz w:val="20"/>
          <w:szCs w:val="20"/>
          <w:lang w:val="ru-RU"/>
        </w:rPr>
        <w:t xml:space="preserve"> медицинский колледж»</w:t>
      </w:r>
    </w:p>
    <w:p w:rsidR="00D550B2" w:rsidRDefault="00430D2B" w:rsidP="00D550B2">
      <w:pPr>
        <w:pStyle w:val="a3"/>
        <w:spacing w:line="20" w:lineRule="exact"/>
        <w:ind w:left="346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51" style="width:713.05pt;height:1pt;mso-position-horizontal-relative:char;mso-position-vertical-relative:line" coordsize="14261,20">
            <v:line id="_x0000_s1652" style="position:absolute" from="1,1" to="14259,1" strokeweight=".14pt"/>
            <v:line id="_x0000_s1653" style="position:absolute" from="0,10" to="14260,10" strokeweight=".96pt"/>
            <w10:wrap type="none"/>
            <w10:anchorlock/>
          </v:group>
        </w:pict>
      </w:r>
    </w:p>
    <w:p w:rsidR="00D550B2" w:rsidRPr="00216ABD" w:rsidRDefault="00D550B2" w:rsidP="00D550B2">
      <w:pPr>
        <w:ind w:left="2907" w:right="4294"/>
        <w:jc w:val="center"/>
        <w:rPr>
          <w:rFonts w:ascii="Arial" w:hAnsi="Arial"/>
          <w:sz w:val="10"/>
          <w:lang w:val="ru-RU"/>
        </w:rPr>
      </w:pPr>
      <w:r w:rsidRPr="00216ABD">
        <w:rPr>
          <w:rFonts w:ascii="Arial" w:hAnsi="Arial"/>
          <w:sz w:val="10"/>
          <w:lang w:val="ru-RU"/>
        </w:rPr>
        <w:t>получатель (организация оптовой торговли или организация розничной торговли)</w:t>
      </w:r>
    </w:p>
    <w:p w:rsidR="00D550B2" w:rsidRPr="00216ABD" w:rsidRDefault="00D550B2" w:rsidP="00D550B2">
      <w:pPr>
        <w:pStyle w:val="a3"/>
        <w:spacing w:before="4"/>
        <w:rPr>
          <w:rFonts w:ascii="Arial"/>
          <w:sz w:val="8"/>
          <w:lang w:val="ru-RU"/>
        </w:rPr>
      </w:pPr>
    </w:p>
    <w:tbl>
      <w:tblPr>
        <w:tblStyle w:val="TableNormal"/>
        <w:tblW w:w="16443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931"/>
        <w:gridCol w:w="871"/>
        <w:gridCol w:w="1189"/>
        <w:gridCol w:w="1276"/>
        <w:gridCol w:w="1276"/>
        <w:gridCol w:w="708"/>
        <w:gridCol w:w="709"/>
        <w:gridCol w:w="1197"/>
        <w:gridCol w:w="708"/>
        <w:gridCol w:w="709"/>
        <w:gridCol w:w="1276"/>
        <w:gridCol w:w="646"/>
        <w:gridCol w:w="567"/>
        <w:gridCol w:w="567"/>
        <w:gridCol w:w="567"/>
        <w:gridCol w:w="771"/>
      </w:tblGrid>
      <w:tr w:rsidR="00D550B2" w:rsidRPr="0080173A" w:rsidTr="00D45595">
        <w:trPr>
          <w:trHeight w:val="1240"/>
        </w:trPr>
        <w:tc>
          <w:tcPr>
            <w:tcW w:w="475" w:type="dxa"/>
            <w:vMerge w:val="restart"/>
          </w:tcPr>
          <w:p w:rsidR="00D550B2" w:rsidRDefault="00D550B2" w:rsidP="00D45595">
            <w:pPr>
              <w:pStyle w:val="TableParagraph"/>
              <w:ind w:left="52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№ п/п</w:t>
            </w:r>
          </w:p>
        </w:tc>
        <w:tc>
          <w:tcPr>
            <w:tcW w:w="2931" w:type="dxa"/>
            <w:vMerge w:val="restart"/>
          </w:tcPr>
          <w:p w:rsidR="00D550B2" w:rsidRPr="00216ABD" w:rsidRDefault="00D550B2" w:rsidP="00D45595">
            <w:pPr>
              <w:pStyle w:val="TableParagraph"/>
              <w:spacing w:line="271" w:lineRule="auto"/>
              <w:ind w:left="134" w:right="110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>Торговое наименование, лекарственная форма, дозировка, количество в потребительской упаковке</w:t>
            </w:r>
          </w:p>
        </w:tc>
        <w:tc>
          <w:tcPr>
            <w:tcW w:w="871" w:type="dxa"/>
            <w:vMerge w:val="restart"/>
          </w:tcPr>
          <w:p w:rsidR="00D550B2" w:rsidRDefault="00D550B2" w:rsidP="00D45595">
            <w:pPr>
              <w:pStyle w:val="TableParagraph"/>
              <w:ind w:left="235"/>
              <w:rPr>
                <w:rFonts w:ascii="Arial" w:hAnsi="Arial"/>
                <w:sz w:val="14"/>
              </w:rPr>
            </w:pPr>
            <w:proofErr w:type="spellStart"/>
            <w:r>
              <w:rPr>
                <w:rFonts w:ascii="Arial" w:hAnsi="Arial"/>
                <w:sz w:val="14"/>
              </w:rPr>
              <w:t>Серия</w:t>
            </w:r>
            <w:proofErr w:type="spellEnd"/>
          </w:p>
        </w:tc>
        <w:tc>
          <w:tcPr>
            <w:tcW w:w="1189" w:type="dxa"/>
            <w:vMerge w:val="restart"/>
          </w:tcPr>
          <w:p w:rsidR="00D550B2" w:rsidRDefault="00D550B2" w:rsidP="00D45595">
            <w:pPr>
              <w:pStyle w:val="TableParagraph"/>
              <w:rPr>
                <w:rFonts w:ascii="Arial" w:hAnsi="Arial"/>
                <w:sz w:val="14"/>
              </w:rPr>
            </w:pPr>
            <w:proofErr w:type="spellStart"/>
            <w:r>
              <w:rPr>
                <w:rFonts w:ascii="Arial" w:hAnsi="Arial"/>
                <w:sz w:val="14"/>
              </w:rPr>
              <w:t>Производитель</w:t>
            </w:r>
            <w:proofErr w:type="spellEnd"/>
          </w:p>
        </w:tc>
        <w:tc>
          <w:tcPr>
            <w:tcW w:w="1276" w:type="dxa"/>
            <w:vMerge w:val="restart"/>
          </w:tcPr>
          <w:p w:rsidR="00D550B2" w:rsidRDefault="00D550B2" w:rsidP="00D45595">
            <w:pPr>
              <w:pStyle w:val="TableParagraph"/>
              <w:spacing w:line="271" w:lineRule="auto"/>
              <w:ind w:left="32" w:right="4"/>
              <w:jc w:val="center"/>
              <w:rPr>
                <w:rFonts w:ascii="Arial" w:hAnsi="Arial"/>
                <w:sz w:val="14"/>
                <w:lang w:val="ru-RU"/>
              </w:rPr>
            </w:pPr>
            <w:proofErr w:type="spellStart"/>
            <w:r>
              <w:rPr>
                <w:rFonts w:ascii="Arial" w:hAnsi="Arial"/>
                <w:sz w:val="14"/>
                <w:lang w:val="ru-RU"/>
              </w:rPr>
              <w:t>Зарегистри</w:t>
            </w:r>
            <w:proofErr w:type="spellEnd"/>
            <w:r>
              <w:rPr>
                <w:rFonts w:ascii="Arial" w:hAnsi="Arial"/>
                <w:sz w:val="14"/>
                <w:lang w:val="ru-RU"/>
              </w:rPr>
              <w:t>-</w:t>
            </w:r>
          </w:p>
          <w:p w:rsidR="00D550B2" w:rsidRDefault="00D550B2" w:rsidP="00D45595">
            <w:pPr>
              <w:pStyle w:val="TableParagraph"/>
              <w:spacing w:line="271" w:lineRule="auto"/>
              <w:ind w:left="32" w:right="4"/>
              <w:jc w:val="center"/>
              <w:rPr>
                <w:rFonts w:ascii="Arial" w:hAnsi="Arial"/>
                <w:sz w:val="14"/>
                <w:lang w:val="ru-RU"/>
              </w:rPr>
            </w:pPr>
            <w:proofErr w:type="spellStart"/>
            <w:r>
              <w:rPr>
                <w:rFonts w:ascii="Arial" w:hAnsi="Arial"/>
                <w:sz w:val="14"/>
                <w:lang w:val="ru-RU"/>
              </w:rPr>
              <w:t>рован</w:t>
            </w:r>
            <w:r w:rsidRPr="00216ABD">
              <w:rPr>
                <w:rFonts w:ascii="Arial" w:hAnsi="Arial"/>
                <w:sz w:val="14"/>
                <w:lang w:val="ru-RU"/>
              </w:rPr>
              <w:t>ная</w:t>
            </w:r>
            <w:proofErr w:type="spellEnd"/>
          </w:p>
          <w:p w:rsidR="00D550B2" w:rsidRDefault="00D550B2" w:rsidP="00D45595">
            <w:pPr>
              <w:pStyle w:val="TableParagraph"/>
              <w:spacing w:line="271" w:lineRule="auto"/>
              <w:ind w:left="32" w:right="4"/>
              <w:jc w:val="center"/>
              <w:rPr>
                <w:rFonts w:ascii="Arial" w:hAnsi="Arial"/>
                <w:w w:val="95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 предельная отпускная цена, установленная </w:t>
            </w:r>
            <w:r w:rsidRPr="00216ABD">
              <w:rPr>
                <w:rFonts w:ascii="Arial" w:hAnsi="Arial"/>
                <w:w w:val="95"/>
                <w:sz w:val="14"/>
                <w:lang w:val="ru-RU"/>
              </w:rPr>
              <w:t>производителем</w:t>
            </w:r>
          </w:p>
          <w:p w:rsidR="00D550B2" w:rsidRPr="00216ABD" w:rsidRDefault="00D550B2" w:rsidP="00D45595">
            <w:pPr>
              <w:pStyle w:val="TableParagraph"/>
              <w:spacing w:line="271" w:lineRule="auto"/>
              <w:ind w:left="32" w:right="4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w w:val="95"/>
                <w:sz w:val="14"/>
                <w:lang w:val="ru-RU"/>
              </w:rPr>
              <w:t xml:space="preserve"> </w:t>
            </w:r>
            <w:r w:rsidRPr="00216ABD">
              <w:rPr>
                <w:rFonts w:ascii="Arial" w:hAnsi="Arial"/>
                <w:sz w:val="14"/>
                <w:lang w:val="ru-RU"/>
              </w:rPr>
              <w:t>(рублей)</w:t>
            </w:r>
          </w:p>
        </w:tc>
        <w:tc>
          <w:tcPr>
            <w:tcW w:w="1276" w:type="dxa"/>
            <w:vMerge w:val="restart"/>
          </w:tcPr>
          <w:p w:rsidR="00D550B2" w:rsidRDefault="00D550B2" w:rsidP="00D45595">
            <w:pPr>
              <w:pStyle w:val="TableParagraph"/>
              <w:spacing w:line="271" w:lineRule="auto"/>
              <w:ind w:left="38" w:right="13" w:firstLine="3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Фактическая </w:t>
            </w:r>
          </w:p>
          <w:p w:rsidR="00D550B2" w:rsidRDefault="00D550B2" w:rsidP="00D45595">
            <w:pPr>
              <w:pStyle w:val="TableParagraph"/>
              <w:spacing w:line="271" w:lineRule="auto"/>
              <w:ind w:left="38" w:right="13" w:firstLine="3"/>
              <w:jc w:val="center"/>
              <w:rPr>
                <w:rFonts w:ascii="Arial" w:hAnsi="Arial"/>
                <w:spacing w:val="-1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отпускная цена, установленная </w:t>
            </w:r>
            <w:r w:rsidRPr="00216ABD">
              <w:rPr>
                <w:rFonts w:ascii="Arial" w:hAnsi="Arial"/>
                <w:spacing w:val="-1"/>
                <w:sz w:val="14"/>
                <w:lang w:val="ru-RU"/>
              </w:rPr>
              <w:t>производителем,</w:t>
            </w:r>
          </w:p>
          <w:p w:rsidR="00D550B2" w:rsidRDefault="00D550B2" w:rsidP="00D45595">
            <w:pPr>
              <w:pStyle w:val="TableParagraph"/>
              <w:spacing w:line="271" w:lineRule="auto"/>
              <w:ind w:left="38" w:right="13" w:firstLine="3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pacing w:val="-1"/>
                <w:sz w:val="14"/>
                <w:lang w:val="ru-RU"/>
              </w:rPr>
              <w:t xml:space="preserve"> </w:t>
            </w:r>
            <w:r w:rsidRPr="00216ABD">
              <w:rPr>
                <w:rFonts w:ascii="Arial" w:hAnsi="Arial"/>
                <w:sz w:val="14"/>
                <w:lang w:val="ru-RU"/>
              </w:rPr>
              <w:t>без НДС</w:t>
            </w:r>
          </w:p>
          <w:p w:rsidR="00D550B2" w:rsidRPr="00216ABD" w:rsidRDefault="00D550B2" w:rsidP="00D45595">
            <w:pPr>
              <w:pStyle w:val="TableParagraph"/>
              <w:spacing w:line="271" w:lineRule="auto"/>
              <w:ind w:left="38" w:right="13" w:firstLine="3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 (рублей)</w:t>
            </w:r>
          </w:p>
        </w:tc>
        <w:tc>
          <w:tcPr>
            <w:tcW w:w="1417" w:type="dxa"/>
            <w:gridSpan w:val="2"/>
          </w:tcPr>
          <w:p w:rsidR="00D550B2" w:rsidRDefault="00D550B2" w:rsidP="00D45595">
            <w:pPr>
              <w:pStyle w:val="TableParagraph"/>
              <w:spacing w:line="271" w:lineRule="auto"/>
              <w:ind w:left="53" w:right="27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>Размер</w:t>
            </w:r>
          </w:p>
          <w:p w:rsidR="00D550B2" w:rsidRDefault="00D550B2" w:rsidP="00D45595">
            <w:pPr>
              <w:pStyle w:val="TableParagraph"/>
              <w:spacing w:line="271" w:lineRule="auto"/>
              <w:ind w:left="53" w:right="27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 фактической</w:t>
            </w:r>
          </w:p>
          <w:p w:rsidR="00D550B2" w:rsidRDefault="00D550B2" w:rsidP="00D45595">
            <w:pPr>
              <w:pStyle w:val="TableParagraph"/>
              <w:spacing w:line="271" w:lineRule="auto"/>
              <w:ind w:left="53" w:right="27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 оптовой надбавки организации</w:t>
            </w:r>
          </w:p>
          <w:p w:rsidR="00D550B2" w:rsidRPr="00216ABD" w:rsidRDefault="00D550B2" w:rsidP="00D45595">
            <w:pPr>
              <w:pStyle w:val="TableParagraph"/>
              <w:spacing w:line="271" w:lineRule="auto"/>
              <w:ind w:left="53" w:right="27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 оптовой торговли</w:t>
            </w:r>
          </w:p>
        </w:tc>
        <w:tc>
          <w:tcPr>
            <w:tcW w:w="1197" w:type="dxa"/>
            <w:vMerge w:val="restart"/>
          </w:tcPr>
          <w:p w:rsidR="00D550B2" w:rsidRDefault="00D550B2" w:rsidP="00D45595">
            <w:pPr>
              <w:pStyle w:val="TableParagraph"/>
              <w:spacing w:line="271" w:lineRule="auto"/>
              <w:ind w:left="34" w:right="4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Фактическая отпускная цена, </w:t>
            </w:r>
            <w:r w:rsidRPr="00216ABD">
              <w:rPr>
                <w:rFonts w:ascii="Arial" w:hAnsi="Arial"/>
                <w:w w:val="95"/>
                <w:sz w:val="14"/>
                <w:lang w:val="ru-RU"/>
              </w:rPr>
              <w:t xml:space="preserve">установленная </w:t>
            </w:r>
            <w:r w:rsidRPr="00216ABD">
              <w:rPr>
                <w:rFonts w:ascii="Arial" w:hAnsi="Arial"/>
                <w:sz w:val="14"/>
                <w:lang w:val="ru-RU"/>
              </w:rPr>
              <w:t xml:space="preserve">организацией </w:t>
            </w:r>
          </w:p>
          <w:p w:rsidR="00D550B2" w:rsidRPr="00216ABD" w:rsidRDefault="00D550B2" w:rsidP="00D45595">
            <w:pPr>
              <w:pStyle w:val="TableParagraph"/>
              <w:spacing w:line="271" w:lineRule="auto"/>
              <w:ind w:left="34" w:right="4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>оптовой</w:t>
            </w:r>
          </w:p>
          <w:p w:rsidR="00D550B2" w:rsidRDefault="00D550B2" w:rsidP="00D45595">
            <w:pPr>
              <w:pStyle w:val="TableParagraph"/>
              <w:spacing w:before="3" w:line="271" w:lineRule="auto"/>
              <w:ind w:left="78" w:right="47" w:hanging="2"/>
              <w:jc w:val="center"/>
              <w:rPr>
                <w:rFonts w:ascii="Arial" w:hAnsi="Arial"/>
                <w:sz w:val="14"/>
                <w:lang w:val="ru-RU"/>
              </w:rPr>
            </w:pPr>
            <w:proofErr w:type="spellStart"/>
            <w:r>
              <w:rPr>
                <w:rFonts w:ascii="Arial" w:hAnsi="Arial"/>
                <w:sz w:val="14"/>
              </w:rPr>
              <w:t>торговли</w:t>
            </w:r>
            <w:proofErr w:type="spellEnd"/>
            <w:r>
              <w:rPr>
                <w:rFonts w:ascii="Arial" w:hAnsi="Arial"/>
                <w:sz w:val="14"/>
              </w:rPr>
              <w:t>,</w:t>
            </w:r>
          </w:p>
          <w:p w:rsidR="00D550B2" w:rsidRDefault="00D550B2" w:rsidP="00D45595">
            <w:pPr>
              <w:pStyle w:val="TableParagraph"/>
              <w:spacing w:before="3" w:line="271" w:lineRule="auto"/>
              <w:ind w:left="78" w:right="47" w:hanging="2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pacing w:val="-11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z w:val="14"/>
              </w:rPr>
              <w:t>без</w:t>
            </w:r>
            <w:proofErr w:type="spellEnd"/>
            <w:r>
              <w:rPr>
                <w:rFonts w:ascii="Arial" w:hAnsi="Arial"/>
                <w:sz w:val="14"/>
              </w:rPr>
              <w:t xml:space="preserve"> НДС</w:t>
            </w:r>
            <w:r>
              <w:rPr>
                <w:rFonts w:ascii="Arial" w:hAnsi="Arial"/>
                <w:spacing w:val="-18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(</w:t>
            </w:r>
            <w:proofErr w:type="spellStart"/>
            <w:r>
              <w:rPr>
                <w:rFonts w:ascii="Arial" w:hAnsi="Arial"/>
                <w:sz w:val="14"/>
              </w:rPr>
              <w:t>рублей</w:t>
            </w:r>
            <w:proofErr w:type="spellEnd"/>
            <w:r>
              <w:rPr>
                <w:rFonts w:ascii="Arial" w:hAnsi="Arial"/>
                <w:sz w:val="14"/>
              </w:rPr>
              <w:t>)</w:t>
            </w:r>
          </w:p>
        </w:tc>
        <w:tc>
          <w:tcPr>
            <w:tcW w:w="1417" w:type="dxa"/>
            <w:gridSpan w:val="2"/>
          </w:tcPr>
          <w:p w:rsidR="00D550B2" w:rsidRDefault="00D550B2" w:rsidP="00D45595">
            <w:pPr>
              <w:pStyle w:val="TableParagraph"/>
              <w:spacing w:line="271" w:lineRule="auto"/>
              <w:ind w:left="54" w:right="24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Размер </w:t>
            </w:r>
          </w:p>
          <w:p w:rsidR="00D550B2" w:rsidRDefault="00D550B2" w:rsidP="00D45595">
            <w:pPr>
              <w:pStyle w:val="TableParagraph"/>
              <w:spacing w:line="271" w:lineRule="auto"/>
              <w:ind w:left="54" w:right="24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фактической </w:t>
            </w:r>
          </w:p>
          <w:p w:rsidR="00D550B2" w:rsidRDefault="00D550B2" w:rsidP="00D45595">
            <w:pPr>
              <w:pStyle w:val="TableParagraph"/>
              <w:spacing w:line="271" w:lineRule="auto"/>
              <w:ind w:left="54" w:right="24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оптовой надбавки организации </w:t>
            </w:r>
          </w:p>
          <w:p w:rsidR="00D550B2" w:rsidRPr="00216ABD" w:rsidRDefault="00D550B2" w:rsidP="00D45595">
            <w:pPr>
              <w:pStyle w:val="TableParagraph"/>
              <w:spacing w:line="271" w:lineRule="auto"/>
              <w:ind w:left="54" w:right="24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>оптовой торговли</w:t>
            </w:r>
          </w:p>
        </w:tc>
        <w:tc>
          <w:tcPr>
            <w:tcW w:w="1276" w:type="dxa"/>
            <w:vMerge w:val="restart"/>
          </w:tcPr>
          <w:p w:rsidR="00D550B2" w:rsidRPr="00216ABD" w:rsidRDefault="00D550B2" w:rsidP="00D45595">
            <w:pPr>
              <w:pStyle w:val="TableParagraph"/>
              <w:spacing w:line="271" w:lineRule="auto"/>
              <w:ind w:left="37" w:right="2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Фактическая отпускная цена, </w:t>
            </w:r>
            <w:r w:rsidRPr="00216ABD">
              <w:rPr>
                <w:rFonts w:ascii="Arial" w:hAnsi="Arial"/>
                <w:w w:val="95"/>
                <w:sz w:val="14"/>
                <w:lang w:val="ru-RU"/>
              </w:rPr>
              <w:t xml:space="preserve">установленная </w:t>
            </w:r>
            <w:r w:rsidRPr="00216ABD">
              <w:rPr>
                <w:rFonts w:ascii="Arial" w:hAnsi="Arial"/>
                <w:sz w:val="14"/>
                <w:lang w:val="ru-RU"/>
              </w:rPr>
              <w:t>организацией оптовой</w:t>
            </w:r>
          </w:p>
          <w:p w:rsidR="00D550B2" w:rsidRDefault="00D550B2" w:rsidP="00D45595">
            <w:pPr>
              <w:pStyle w:val="TableParagraph"/>
              <w:spacing w:before="3" w:line="271" w:lineRule="auto"/>
              <w:ind w:left="80" w:right="45" w:hanging="2"/>
              <w:jc w:val="center"/>
              <w:rPr>
                <w:rFonts w:ascii="Arial" w:hAnsi="Arial"/>
                <w:sz w:val="14"/>
                <w:lang w:val="ru-RU"/>
              </w:rPr>
            </w:pPr>
            <w:proofErr w:type="spellStart"/>
            <w:r>
              <w:rPr>
                <w:rFonts w:ascii="Arial" w:hAnsi="Arial"/>
                <w:sz w:val="14"/>
              </w:rPr>
              <w:t>торговли</w:t>
            </w:r>
            <w:proofErr w:type="spellEnd"/>
            <w:r>
              <w:rPr>
                <w:rFonts w:ascii="Arial" w:hAnsi="Arial"/>
                <w:sz w:val="14"/>
              </w:rPr>
              <w:t>,</w:t>
            </w:r>
          </w:p>
          <w:p w:rsidR="00D550B2" w:rsidRDefault="00D550B2" w:rsidP="00D45595">
            <w:pPr>
              <w:pStyle w:val="TableParagraph"/>
              <w:spacing w:before="3" w:line="271" w:lineRule="auto"/>
              <w:ind w:left="80" w:right="45" w:hanging="2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pacing w:val="-11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z w:val="14"/>
              </w:rPr>
              <w:t>без</w:t>
            </w:r>
            <w:proofErr w:type="spellEnd"/>
            <w:r>
              <w:rPr>
                <w:rFonts w:ascii="Arial" w:hAnsi="Arial"/>
                <w:sz w:val="14"/>
              </w:rPr>
              <w:t xml:space="preserve"> НДС</w:t>
            </w:r>
            <w:r>
              <w:rPr>
                <w:rFonts w:ascii="Arial" w:hAnsi="Arial"/>
                <w:spacing w:val="-18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(</w:t>
            </w:r>
            <w:proofErr w:type="spellStart"/>
            <w:r>
              <w:rPr>
                <w:rFonts w:ascii="Arial" w:hAnsi="Arial"/>
                <w:sz w:val="14"/>
              </w:rPr>
              <w:t>рублей</w:t>
            </w:r>
            <w:proofErr w:type="spellEnd"/>
            <w:r>
              <w:rPr>
                <w:rFonts w:ascii="Arial" w:hAnsi="Arial"/>
                <w:sz w:val="14"/>
              </w:rPr>
              <w:t>)</w:t>
            </w:r>
          </w:p>
        </w:tc>
        <w:tc>
          <w:tcPr>
            <w:tcW w:w="1213" w:type="dxa"/>
            <w:gridSpan w:val="2"/>
            <w:tcBorders>
              <w:right w:val="single" w:sz="4" w:space="0" w:color="auto"/>
            </w:tcBorders>
          </w:tcPr>
          <w:p w:rsidR="00D550B2" w:rsidRPr="00216ABD" w:rsidRDefault="00D550B2" w:rsidP="00D45595">
            <w:pPr>
              <w:pStyle w:val="TableParagraph"/>
              <w:spacing w:line="271" w:lineRule="auto"/>
              <w:ind w:left="37" w:right="2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>Суммарный размер фактических оптовых надбавок,</w:t>
            </w:r>
            <w:r w:rsidRPr="00216ABD">
              <w:rPr>
                <w:rFonts w:ascii="Arial" w:hAnsi="Arial"/>
                <w:spacing w:val="-24"/>
                <w:sz w:val="14"/>
                <w:lang w:val="ru-RU"/>
              </w:rPr>
              <w:t xml:space="preserve"> </w:t>
            </w:r>
            <w:r w:rsidRPr="00216ABD">
              <w:rPr>
                <w:rFonts w:ascii="Arial" w:hAnsi="Arial"/>
                <w:sz w:val="14"/>
                <w:lang w:val="ru-RU"/>
              </w:rPr>
              <w:t>установленных организациями оптовой торговли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550B2" w:rsidRPr="00216ABD" w:rsidRDefault="00D550B2" w:rsidP="00D45595">
            <w:pPr>
              <w:pStyle w:val="TableParagraph"/>
              <w:spacing w:line="271" w:lineRule="auto"/>
              <w:ind w:left="37" w:right="2"/>
              <w:jc w:val="center"/>
              <w:rPr>
                <w:rFonts w:ascii="Arial" w:hAnsi="Arial"/>
                <w:sz w:val="14"/>
                <w:lang w:val="ru-RU"/>
              </w:rPr>
            </w:pPr>
            <w:r w:rsidRPr="00216ABD">
              <w:rPr>
                <w:rFonts w:ascii="Arial" w:hAnsi="Arial"/>
                <w:sz w:val="14"/>
                <w:lang w:val="ru-RU"/>
              </w:rPr>
              <w:t xml:space="preserve">Размер фактической розничной надбавки, </w:t>
            </w:r>
            <w:r w:rsidRPr="00216ABD">
              <w:rPr>
                <w:rFonts w:ascii="Arial" w:hAnsi="Arial"/>
                <w:w w:val="95"/>
                <w:sz w:val="14"/>
                <w:lang w:val="ru-RU"/>
              </w:rPr>
              <w:t xml:space="preserve">установленной организацией </w:t>
            </w:r>
            <w:r w:rsidRPr="00216ABD">
              <w:rPr>
                <w:rFonts w:ascii="Arial" w:hAnsi="Arial"/>
                <w:sz w:val="14"/>
                <w:lang w:val="ru-RU"/>
              </w:rPr>
              <w:t>розничной торговли</w:t>
            </w:r>
          </w:p>
        </w:tc>
        <w:tc>
          <w:tcPr>
            <w:tcW w:w="771" w:type="dxa"/>
            <w:vMerge w:val="restart"/>
            <w:tcBorders>
              <w:right w:val="single" w:sz="4" w:space="0" w:color="auto"/>
            </w:tcBorders>
          </w:tcPr>
          <w:p w:rsidR="00D550B2" w:rsidRPr="0080224A" w:rsidRDefault="00D550B2" w:rsidP="00D45595">
            <w:pPr>
              <w:pStyle w:val="TableParagraph"/>
              <w:spacing w:line="271" w:lineRule="auto"/>
              <w:ind w:left="33" w:right="4"/>
              <w:jc w:val="center"/>
              <w:rPr>
                <w:rFonts w:ascii="Arial" w:hAnsi="Arial"/>
                <w:sz w:val="14"/>
                <w:szCs w:val="14"/>
                <w:lang w:val="ru-RU"/>
              </w:rPr>
            </w:pPr>
            <w:r w:rsidRPr="0080224A">
              <w:rPr>
                <w:rFonts w:ascii="Arial" w:hAnsi="Arial"/>
                <w:sz w:val="14"/>
                <w:szCs w:val="14"/>
                <w:lang w:val="ru-RU"/>
              </w:rPr>
              <w:t>Фактическая отпускная цена, установленная организацией розничной</w:t>
            </w:r>
          </w:p>
          <w:p w:rsidR="00D550B2" w:rsidRPr="00216ABD" w:rsidRDefault="00D550B2" w:rsidP="00D45595">
            <w:pPr>
              <w:pStyle w:val="TableParagraph"/>
              <w:spacing w:line="271" w:lineRule="auto"/>
              <w:ind w:left="37" w:right="2"/>
              <w:jc w:val="center"/>
              <w:rPr>
                <w:rFonts w:ascii="Arial" w:hAnsi="Arial"/>
                <w:sz w:val="14"/>
                <w:lang w:val="ru-RU"/>
              </w:rPr>
            </w:pPr>
            <w:proofErr w:type="spellStart"/>
            <w:r w:rsidRPr="0080224A">
              <w:rPr>
                <w:rFonts w:ascii="Arial" w:hAnsi="Arial"/>
                <w:sz w:val="14"/>
                <w:szCs w:val="14"/>
              </w:rPr>
              <w:t>торговли</w:t>
            </w:r>
            <w:proofErr w:type="spellEnd"/>
            <w:r w:rsidRPr="0080224A">
              <w:rPr>
                <w:rFonts w:ascii="Arial" w:hAnsi="Arial"/>
                <w:sz w:val="14"/>
                <w:szCs w:val="14"/>
              </w:rPr>
              <w:t>,</w:t>
            </w:r>
            <w:r w:rsidRPr="0080224A">
              <w:rPr>
                <w:rFonts w:ascii="Arial" w:hAnsi="Arial"/>
                <w:spacing w:val="-11"/>
                <w:sz w:val="14"/>
                <w:szCs w:val="14"/>
              </w:rPr>
              <w:t xml:space="preserve"> </w:t>
            </w:r>
            <w:proofErr w:type="spellStart"/>
            <w:r w:rsidRPr="0080224A">
              <w:rPr>
                <w:rFonts w:ascii="Arial" w:hAnsi="Arial"/>
                <w:sz w:val="14"/>
                <w:szCs w:val="14"/>
              </w:rPr>
              <w:t>без</w:t>
            </w:r>
            <w:proofErr w:type="spellEnd"/>
            <w:r w:rsidRPr="0080224A">
              <w:rPr>
                <w:rFonts w:ascii="Arial" w:hAnsi="Arial"/>
                <w:sz w:val="14"/>
                <w:szCs w:val="14"/>
              </w:rPr>
              <w:t xml:space="preserve"> НДС</w:t>
            </w:r>
            <w:r w:rsidRPr="0080224A">
              <w:rPr>
                <w:rFonts w:ascii="Arial" w:hAnsi="Arial"/>
                <w:spacing w:val="-18"/>
                <w:sz w:val="14"/>
                <w:szCs w:val="14"/>
              </w:rPr>
              <w:t xml:space="preserve"> </w:t>
            </w:r>
            <w:r w:rsidRPr="0080224A">
              <w:rPr>
                <w:rFonts w:ascii="Arial" w:hAnsi="Arial"/>
                <w:sz w:val="14"/>
                <w:szCs w:val="14"/>
              </w:rPr>
              <w:t>(</w:t>
            </w:r>
            <w:proofErr w:type="spellStart"/>
            <w:r w:rsidRPr="0080224A">
              <w:rPr>
                <w:rFonts w:ascii="Arial" w:hAnsi="Arial"/>
                <w:sz w:val="14"/>
                <w:szCs w:val="14"/>
              </w:rPr>
              <w:t>рублей</w:t>
            </w:r>
            <w:proofErr w:type="spellEnd"/>
            <w:r w:rsidRPr="0080224A">
              <w:rPr>
                <w:rFonts w:ascii="Arial" w:hAnsi="Arial"/>
                <w:sz w:val="14"/>
                <w:szCs w:val="14"/>
              </w:rPr>
              <w:t>)</w:t>
            </w:r>
          </w:p>
        </w:tc>
      </w:tr>
      <w:tr w:rsidR="00D550B2" w:rsidTr="00D45595">
        <w:trPr>
          <w:trHeight w:val="227"/>
        </w:trPr>
        <w:tc>
          <w:tcPr>
            <w:tcW w:w="475" w:type="dxa"/>
            <w:vMerge/>
            <w:tcBorders>
              <w:top w:val="nil"/>
            </w:tcBorders>
          </w:tcPr>
          <w:p w:rsidR="00D550B2" w:rsidRPr="0080173A" w:rsidRDefault="00D550B2" w:rsidP="00D455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D550B2" w:rsidRPr="0080173A" w:rsidRDefault="00D550B2" w:rsidP="00D455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1" w:type="dxa"/>
            <w:vMerge/>
            <w:tcBorders>
              <w:top w:val="nil"/>
            </w:tcBorders>
          </w:tcPr>
          <w:p w:rsidR="00D550B2" w:rsidRPr="0080173A" w:rsidRDefault="00D550B2" w:rsidP="00D455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D550B2" w:rsidRPr="0080173A" w:rsidRDefault="00D550B2" w:rsidP="00D455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D550B2" w:rsidRPr="0080173A" w:rsidRDefault="00D550B2" w:rsidP="00D455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D550B2" w:rsidRPr="0080173A" w:rsidRDefault="00D550B2" w:rsidP="00D455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8" w:type="dxa"/>
          </w:tcPr>
          <w:p w:rsidR="00D550B2" w:rsidRPr="00187328" w:rsidRDefault="00D550B2" w:rsidP="00D45595">
            <w:pPr>
              <w:pStyle w:val="TableParagraph"/>
              <w:ind w:left="178"/>
              <w:rPr>
                <w:rFonts w:ascii="Arial" w:hAnsi="Arial"/>
                <w:sz w:val="14"/>
                <w:lang w:val="ru-RU"/>
              </w:rPr>
            </w:pPr>
            <w:r>
              <w:rPr>
                <w:rFonts w:ascii="Arial" w:hAnsi="Arial"/>
                <w:sz w:val="14"/>
                <w:lang w:val="ru-RU"/>
              </w:rPr>
              <w:t>%</w:t>
            </w:r>
          </w:p>
        </w:tc>
        <w:tc>
          <w:tcPr>
            <w:tcW w:w="709" w:type="dxa"/>
          </w:tcPr>
          <w:p w:rsidR="00D550B2" w:rsidRDefault="00D550B2" w:rsidP="00D45595">
            <w:pPr>
              <w:pStyle w:val="TableParagraph"/>
              <w:ind w:left="29" w:right="4"/>
              <w:jc w:val="center"/>
              <w:rPr>
                <w:rFonts w:ascii="Arial" w:hAnsi="Arial"/>
                <w:sz w:val="14"/>
              </w:rPr>
            </w:pPr>
            <w:proofErr w:type="spellStart"/>
            <w:r>
              <w:rPr>
                <w:rFonts w:ascii="Arial" w:hAnsi="Arial"/>
                <w:sz w:val="14"/>
              </w:rPr>
              <w:t>рублей</w:t>
            </w:r>
            <w:proofErr w:type="spellEnd"/>
          </w:p>
        </w:tc>
        <w:tc>
          <w:tcPr>
            <w:tcW w:w="1197" w:type="dxa"/>
            <w:vMerge/>
            <w:tcBorders>
              <w:top w:val="nil"/>
            </w:tcBorders>
          </w:tcPr>
          <w:p w:rsidR="00D550B2" w:rsidRDefault="00D550B2" w:rsidP="00D4559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550B2" w:rsidRPr="0080173A" w:rsidRDefault="00D550B2" w:rsidP="00D45595">
            <w:pPr>
              <w:pStyle w:val="TableParagraph"/>
              <w:ind w:left="179"/>
              <w:rPr>
                <w:rFonts w:ascii="Arial" w:hAnsi="Arial"/>
                <w:sz w:val="14"/>
                <w:lang w:val="ru-RU"/>
              </w:rPr>
            </w:pPr>
            <w:r>
              <w:rPr>
                <w:rFonts w:ascii="Arial" w:hAnsi="Arial"/>
                <w:sz w:val="14"/>
                <w:lang w:val="ru-RU"/>
              </w:rPr>
              <w:t>%</w:t>
            </w:r>
          </w:p>
        </w:tc>
        <w:tc>
          <w:tcPr>
            <w:tcW w:w="709" w:type="dxa"/>
          </w:tcPr>
          <w:p w:rsidR="00D550B2" w:rsidRDefault="00D550B2" w:rsidP="00D45595">
            <w:pPr>
              <w:pStyle w:val="TableParagraph"/>
              <w:ind w:left="33" w:right="4"/>
              <w:jc w:val="center"/>
              <w:rPr>
                <w:rFonts w:ascii="Arial" w:hAnsi="Arial"/>
                <w:sz w:val="14"/>
              </w:rPr>
            </w:pPr>
            <w:proofErr w:type="spellStart"/>
            <w:r>
              <w:rPr>
                <w:rFonts w:ascii="Arial" w:hAnsi="Arial"/>
                <w:sz w:val="14"/>
              </w:rPr>
              <w:t>рублей</w:t>
            </w:r>
            <w:proofErr w:type="spellEnd"/>
          </w:p>
        </w:tc>
        <w:tc>
          <w:tcPr>
            <w:tcW w:w="1276" w:type="dxa"/>
            <w:vMerge/>
            <w:tcBorders>
              <w:top w:val="nil"/>
            </w:tcBorders>
          </w:tcPr>
          <w:p w:rsidR="00D550B2" w:rsidRDefault="00D550B2" w:rsidP="00D45595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nil"/>
              <w:right w:val="single" w:sz="4" w:space="0" w:color="auto"/>
            </w:tcBorders>
          </w:tcPr>
          <w:p w:rsidR="00D550B2" w:rsidRPr="0080173A" w:rsidRDefault="00D550B2" w:rsidP="00D45595">
            <w:pPr>
              <w:pStyle w:val="TableParagraph"/>
              <w:ind w:left="179"/>
              <w:rPr>
                <w:rFonts w:ascii="Arial" w:hAnsi="Arial"/>
                <w:sz w:val="14"/>
                <w:lang w:val="ru-RU"/>
              </w:rPr>
            </w:pPr>
            <w:r>
              <w:rPr>
                <w:rFonts w:ascii="Arial" w:hAnsi="Arial"/>
                <w:sz w:val="14"/>
                <w:lang w:val="ru-RU"/>
              </w:rPr>
              <w:t>%</w:t>
            </w:r>
          </w:p>
        </w:tc>
        <w:tc>
          <w:tcPr>
            <w:tcW w:w="567" w:type="dxa"/>
            <w:tcBorders>
              <w:top w:val="nil"/>
              <w:right w:val="single" w:sz="4" w:space="0" w:color="auto"/>
            </w:tcBorders>
          </w:tcPr>
          <w:p w:rsidR="00D550B2" w:rsidRDefault="00D550B2" w:rsidP="00D45595">
            <w:pPr>
              <w:pStyle w:val="TableParagraph"/>
              <w:ind w:left="33" w:right="4"/>
              <w:jc w:val="center"/>
              <w:rPr>
                <w:rFonts w:ascii="Arial" w:hAnsi="Arial"/>
                <w:sz w:val="14"/>
              </w:rPr>
            </w:pPr>
            <w:proofErr w:type="spellStart"/>
            <w:r>
              <w:rPr>
                <w:rFonts w:ascii="Arial" w:hAnsi="Arial"/>
                <w:sz w:val="14"/>
              </w:rPr>
              <w:t>рублей</w:t>
            </w:r>
            <w:proofErr w:type="spellEnd"/>
          </w:p>
        </w:tc>
        <w:tc>
          <w:tcPr>
            <w:tcW w:w="567" w:type="dxa"/>
            <w:tcBorders>
              <w:top w:val="nil"/>
              <w:right w:val="single" w:sz="4" w:space="0" w:color="auto"/>
            </w:tcBorders>
          </w:tcPr>
          <w:p w:rsidR="00D550B2" w:rsidRPr="0080173A" w:rsidRDefault="00D550B2" w:rsidP="00D45595">
            <w:pPr>
              <w:pStyle w:val="TableParagraph"/>
              <w:ind w:left="179"/>
              <w:rPr>
                <w:rFonts w:ascii="Arial" w:hAnsi="Arial"/>
                <w:sz w:val="14"/>
                <w:lang w:val="ru-RU"/>
              </w:rPr>
            </w:pPr>
            <w:r>
              <w:rPr>
                <w:rFonts w:ascii="Arial" w:hAnsi="Arial"/>
                <w:sz w:val="14"/>
                <w:lang w:val="ru-RU"/>
              </w:rPr>
              <w:t>%</w:t>
            </w:r>
          </w:p>
        </w:tc>
        <w:tc>
          <w:tcPr>
            <w:tcW w:w="567" w:type="dxa"/>
            <w:tcBorders>
              <w:top w:val="nil"/>
              <w:right w:val="single" w:sz="4" w:space="0" w:color="auto"/>
            </w:tcBorders>
          </w:tcPr>
          <w:p w:rsidR="00D550B2" w:rsidRDefault="00D550B2" w:rsidP="00D45595">
            <w:pPr>
              <w:pStyle w:val="TableParagraph"/>
              <w:ind w:left="33" w:right="4"/>
              <w:jc w:val="center"/>
              <w:rPr>
                <w:rFonts w:ascii="Arial" w:hAnsi="Arial"/>
                <w:sz w:val="14"/>
              </w:rPr>
            </w:pPr>
            <w:proofErr w:type="spellStart"/>
            <w:r>
              <w:rPr>
                <w:rFonts w:ascii="Arial" w:hAnsi="Arial"/>
                <w:sz w:val="14"/>
              </w:rPr>
              <w:t>рублей</w:t>
            </w:r>
            <w:proofErr w:type="spellEnd"/>
          </w:p>
        </w:tc>
        <w:tc>
          <w:tcPr>
            <w:tcW w:w="771" w:type="dxa"/>
            <w:vMerge/>
            <w:tcBorders>
              <w:right w:val="single" w:sz="4" w:space="0" w:color="auto"/>
            </w:tcBorders>
          </w:tcPr>
          <w:p w:rsidR="00D550B2" w:rsidRDefault="00D550B2" w:rsidP="00D45595">
            <w:pPr>
              <w:rPr>
                <w:sz w:val="2"/>
                <w:szCs w:val="2"/>
              </w:rPr>
            </w:pPr>
          </w:p>
        </w:tc>
      </w:tr>
      <w:tr w:rsidR="00D550B2" w:rsidTr="00D45595">
        <w:trPr>
          <w:trHeight w:val="172"/>
        </w:trPr>
        <w:tc>
          <w:tcPr>
            <w:tcW w:w="475" w:type="dxa"/>
          </w:tcPr>
          <w:p w:rsidR="00D550B2" w:rsidRDefault="00D550B2" w:rsidP="00D45595">
            <w:pPr>
              <w:pStyle w:val="TableParagraph"/>
              <w:rPr>
                <w:sz w:val="10"/>
              </w:rPr>
            </w:pPr>
          </w:p>
        </w:tc>
        <w:tc>
          <w:tcPr>
            <w:tcW w:w="2931" w:type="dxa"/>
          </w:tcPr>
          <w:p w:rsidR="00D550B2" w:rsidRDefault="00D550B2" w:rsidP="00D45595">
            <w:pPr>
              <w:pStyle w:val="TableParagraph"/>
              <w:spacing w:line="152" w:lineRule="exact"/>
              <w:ind w:left="24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871" w:type="dxa"/>
          </w:tcPr>
          <w:p w:rsidR="00D550B2" w:rsidRDefault="00D550B2" w:rsidP="00D45595">
            <w:pPr>
              <w:pStyle w:val="TableParagraph"/>
              <w:spacing w:line="152" w:lineRule="exact"/>
              <w:ind w:left="25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  <w:tc>
          <w:tcPr>
            <w:tcW w:w="1189" w:type="dxa"/>
          </w:tcPr>
          <w:p w:rsidR="00D550B2" w:rsidRDefault="00D550B2" w:rsidP="00D45595">
            <w:pPr>
              <w:pStyle w:val="TableParagraph"/>
              <w:spacing w:line="152" w:lineRule="exact"/>
              <w:ind w:left="40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1276" w:type="dxa"/>
          </w:tcPr>
          <w:p w:rsidR="00D550B2" w:rsidRDefault="00D550B2" w:rsidP="00D45595">
            <w:pPr>
              <w:pStyle w:val="TableParagraph"/>
              <w:spacing w:line="152" w:lineRule="exact"/>
              <w:ind w:left="41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</w:t>
            </w:r>
          </w:p>
        </w:tc>
        <w:tc>
          <w:tcPr>
            <w:tcW w:w="1276" w:type="dxa"/>
          </w:tcPr>
          <w:p w:rsidR="00D550B2" w:rsidRDefault="00D550B2" w:rsidP="00D45595">
            <w:pPr>
              <w:pStyle w:val="TableParagraph"/>
              <w:spacing w:line="152" w:lineRule="exact"/>
              <w:ind w:left="41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708" w:type="dxa"/>
          </w:tcPr>
          <w:p w:rsidR="00D550B2" w:rsidRDefault="00D550B2" w:rsidP="00D45595">
            <w:pPr>
              <w:pStyle w:val="TableParagraph"/>
              <w:spacing w:line="152" w:lineRule="exact"/>
              <w:ind w:left="41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6</w:t>
            </w:r>
          </w:p>
        </w:tc>
        <w:tc>
          <w:tcPr>
            <w:tcW w:w="709" w:type="dxa"/>
          </w:tcPr>
          <w:p w:rsidR="00D550B2" w:rsidRDefault="00D550B2" w:rsidP="00D45595">
            <w:pPr>
              <w:pStyle w:val="TableParagraph"/>
              <w:spacing w:line="152" w:lineRule="exact"/>
              <w:ind w:left="42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1197" w:type="dxa"/>
          </w:tcPr>
          <w:p w:rsidR="00D550B2" w:rsidRDefault="00D550B2" w:rsidP="00D45595">
            <w:pPr>
              <w:pStyle w:val="TableParagraph"/>
              <w:spacing w:line="152" w:lineRule="exact"/>
              <w:ind w:left="43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708" w:type="dxa"/>
          </w:tcPr>
          <w:p w:rsidR="00D550B2" w:rsidRDefault="00D550B2" w:rsidP="00D45595">
            <w:pPr>
              <w:pStyle w:val="TableParagraph"/>
              <w:spacing w:line="152" w:lineRule="exact"/>
              <w:ind w:left="44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9</w:t>
            </w:r>
          </w:p>
        </w:tc>
        <w:tc>
          <w:tcPr>
            <w:tcW w:w="709" w:type="dxa"/>
          </w:tcPr>
          <w:p w:rsidR="00D550B2" w:rsidRDefault="00D550B2" w:rsidP="00D45595">
            <w:pPr>
              <w:pStyle w:val="TableParagraph"/>
              <w:spacing w:line="152" w:lineRule="exact"/>
              <w:ind w:left="47" w:right="4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</w:t>
            </w:r>
          </w:p>
        </w:tc>
        <w:tc>
          <w:tcPr>
            <w:tcW w:w="1276" w:type="dxa"/>
          </w:tcPr>
          <w:p w:rsidR="00D550B2" w:rsidRDefault="00D550B2" w:rsidP="00D45595">
            <w:pPr>
              <w:pStyle w:val="TableParagraph"/>
              <w:spacing w:line="152" w:lineRule="exact"/>
              <w:ind w:left="48" w:right="4"/>
              <w:jc w:val="center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11</w:t>
            </w:r>
          </w:p>
        </w:tc>
        <w:tc>
          <w:tcPr>
            <w:tcW w:w="646" w:type="dxa"/>
            <w:tcBorders>
              <w:right w:val="single" w:sz="4" w:space="0" w:color="auto"/>
            </w:tcBorders>
          </w:tcPr>
          <w:p w:rsidR="00D550B2" w:rsidRPr="0080173A" w:rsidRDefault="00D550B2" w:rsidP="00D45595">
            <w:pPr>
              <w:pStyle w:val="TableParagraph"/>
              <w:spacing w:line="152" w:lineRule="exact"/>
              <w:ind w:left="48" w:right="4"/>
              <w:jc w:val="center"/>
              <w:rPr>
                <w:rFonts w:ascii="Arial"/>
                <w:sz w:val="16"/>
                <w:lang w:val="ru-RU"/>
              </w:rPr>
            </w:pPr>
            <w:r>
              <w:rPr>
                <w:rFonts w:ascii="Arial"/>
                <w:sz w:val="16"/>
                <w:lang w:val="ru-RU"/>
              </w:rPr>
              <w:t>12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50B2" w:rsidRPr="0080173A" w:rsidRDefault="00D550B2" w:rsidP="00D45595">
            <w:pPr>
              <w:pStyle w:val="TableParagraph"/>
              <w:spacing w:line="152" w:lineRule="exact"/>
              <w:ind w:left="48" w:right="4"/>
              <w:jc w:val="center"/>
              <w:rPr>
                <w:rFonts w:ascii="Arial"/>
                <w:sz w:val="16"/>
                <w:lang w:val="ru-RU"/>
              </w:rPr>
            </w:pPr>
            <w:r>
              <w:rPr>
                <w:rFonts w:ascii="Arial"/>
                <w:sz w:val="16"/>
                <w:lang w:val="ru-RU"/>
              </w:rPr>
              <w:t>13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50B2" w:rsidRPr="0080173A" w:rsidRDefault="00D550B2" w:rsidP="00D45595">
            <w:pPr>
              <w:pStyle w:val="TableParagraph"/>
              <w:spacing w:line="152" w:lineRule="exact"/>
              <w:ind w:left="48" w:right="4"/>
              <w:jc w:val="center"/>
              <w:rPr>
                <w:rFonts w:ascii="Arial"/>
                <w:sz w:val="16"/>
                <w:lang w:val="ru-RU"/>
              </w:rPr>
            </w:pPr>
            <w:r>
              <w:rPr>
                <w:rFonts w:ascii="Arial"/>
                <w:sz w:val="16"/>
                <w:lang w:val="ru-RU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50B2" w:rsidRPr="0080173A" w:rsidRDefault="00D550B2" w:rsidP="00D45595">
            <w:pPr>
              <w:pStyle w:val="TableParagraph"/>
              <w:spacing w:line="152" w:lineRule="exact"/>
              <w:ind w:left="48" w:right="4"/>
              <w:jc w:val="center"/>
              <w:rPr>
                <w:rFonts w:ascii="Arial"/>
                <w:sz w:val="16"/>
                <w:lang w:val="ru-RU"/>
              </w:rPr>
            </w:pPr>
            <w:r>
              <w:rPr>
                <w:rFonts w:ascii="Arial"/>
                <w:sz w:val="16"/>
                <w:lang w:val="ru-RU"/>
              </w:rPr>
              <w:t>15</w:t>
            </w:r>
          </w:p>
        </w:tc>
        <w:tc>
          <w:tcPr>
            <w:tcW w:w="771" w:type="dxa"/>
            <w:tcBorders>
              <w:right w:val="single" w:sz="4" w:space="0" w:color="auto"/>
            </w:tcBorders>
          </w:tcPr>
          <w:p w:rsidR="00D550B2" w:rsidRPr="0080173A" w:rsidRDefault="00D550B2" w:rsidP="00D45595">
            <w:pPr>
              <w:pStyle w:val="TableParagraph"/>
              <w:spacing w:line="152" w:lineRule="exact"/>
              <w:ind w:left="48" w:right="4"/>
              <w:jc w:val="center"/>
              <w:rPr>
                <w:rFonts w:ascii="Arial"/>
                <w:sz w:val="16"/>
                <w:lang w:val="ru-RU"/>
              </w:rPr>
            </w:pPr>
            <w:r>
              <w:rPr>
                <w:rFonts w:ascii="Arial"/>
                <w:sz w:val="16"/>
                <w:lang w:val="ru-RU"/>
              </w:rPr>
              <w:t>16</w:t>
            </w:r>
          </w:p>
        </w:tc>
      </w:tr>
      <w:tr w:rsidR="00D550B2" w:rsidTr="00D45595">
        <w:trPr>
          <w:trHeight w:val="604"/>
        </w:trPr>
        <w:tc>
          <w:tcPr>
            <w:tcW w:w="475" w:type="dxa"/>
          </w:tcPr>
          <w:p w:rsidR="00D550B2" w:rsidRDefault="00D550B2" w:rsidP="00D45595">
            <w:pPr>
              <w:pStyle w:val="TableParagraph"/>
              <w:ind w:left="28"/>
              <w:rPr>
                <w:rFonts w:ascii="Arial"/>
                <w:sz w:val="14"/>
              </w:rPr>
            </w:pPr>
            <w:r>
              <w:rPr>
                <w:rFonts w:ascii="Arial"/>
                <w:w w:val="99"/>
                <w:sz w:val="14"/>
              </w:rPr>
              <w:t>1</w:t>
            </w:r>
          </w:p>
        </w:tc>
        <w:tc>
          <w:tcPr>
            <w:tcW w:w="2931" w:type="dxa"/>
          </w:tcPr>
          <w:p w:rsidR="00D550B2" w:rsidRPr="00495C11" w:rsidRDefault="00D550B2" w:rsidP="00D45595">
            <w:pPr>
              <w:rPr>
                <w:b/>
                <w:sz w:val="24"/>
                <w:szCs w:val="24"/>
                <w:lang w:val="ru-RU"/>
              </w:rPr>
            </w:pPr>
            <w:r w:rsidRPr="00F554AA">
              <w:rPr>
                <w:caps/>
                <w:sz w:val="24"/>
                <w:szCs w:val="24"/>
                <w:lang w:val="ru-RU"/>
              </w:rPr>
              <w:t>Совигрипп</w:t>
            </w:r>
            <w:r w:rsidRPr="00495C11">
              <w:rPr>
                <w:sz w:val="24"/>
                <w:szCs w:val="24"/>
                <w:lang w:val="ru-RU"/>
              </w:rPr>
              <w:t xml:space="preserve"> 1 доза</w:t>
            </w:r>
            <w:r>
              <w:rPr>
                <w:sz w:val="24"/>
                <w:szCs w:val="24"/>
                <w:lang w:val="ru-RU"/>
              </w:rPr>
              <w:t xml:space="preserve"> (0,5 мл), р-р для в/м введения</w:t>
            </w:r>
          </w:p>
        </w:tc>
        <w:tc>
          <w:tcPr>
            <w:tcW w:w="871" w:type="dxa"/>
            <w:vAlign w:val="center"/>
          </w:tcPr>
          <w:p w:rsidR="00D550B2" w:rsidRPr="00077B92" w:rsidRDefault="00D550B2" w:rsidP="00D45595">
            <w:pPr>
              <w:pStyle w:val="TableParagraph"/>
              <w:spacing w:before="104" w:line="271" w:lineRule="auto"/>
              <w:ind w:left="147" w:right="13" w:hanging="82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430918</w:t>
            </w:r>
          </w:p>
        </w:tc>
        <w:tc>
          <w:tcPr>
            <w:tcW w:w="1189" w:type="dxa"/>
          </w:tcPr>
          <w:p w:rsidR="00D550B2" w:rsidRPr="00216ABD" w:rsidRDefault="00D550B2" w:rsidP="00D45595">
            <w:pPr>
              <w:pStyle w:val="TableParagraph"/>
              <w:ind w:left="28"/>
              <w:rPr>
                <w:rFonts w:ascii="Arial" w:hAnsi="Arial"/>
                <w:sz w:val="14"/>
                <w:lang w:val="ru-RU"/>
              </w:rPr>
            </w:pPr>
            <w:r>
              <w:rPr>
                <w:rFonts w:ascii="Arial" w:hAnsi="Arial"/>
                <w:sz w:val="14"/>
                <w:lang w:val="ru-RU"/>
              </w:rPr>
              <w:t>ООО «ФОРТ», Россия</w:t>
            </w:r>
          </w:p>
        </w:tc>
        <w:tc>
          <w:tcPr>
            <w:tcW w:w="1276" w:type="dxa"/>
          </w:tcPr>
          <w:p w:rsidR="00D550B2" w:rsidRPr="00187328" w:rsidRDefault="00D550B2" w:rsidP="00D45595">
            <w:pPr>
              <w:pStyle w:val="TableParagraph"/>
              <w:ind w:left="28" w:right="4"/>
              <w:jc w:val="center"/>
              <w:rPr>
                <w:rFonts w:ascii="Arial"/>
                <w:sz w:val="14"/>
                <w:lang w:val="ru-RU"/>
              </w:rPr>
            </w:pPr>
            <w:r>
              <w:rPr>
                <w:rFonts w:ascii="Arial"/>
                <w:sz w:val="14"/>
                <w:lang w:val="ru-RU"/>
              </w:rPr>
              <w:t>198,82</w:t>
            </w:r>
          </w:p>
        </w:tc>
        <w:tc>
          <w:tcPr>
            <w:tcW w:w="1276" w:type="dxa"/>
          </w:tcPr>
          <w:p w:rsidR="00D550B2" w:rsidRPr="00187328" w:rsidRDefault="00D550B2" w:rsidP="00D45595">
            <w:pPr>
              <w:pStyle w:val="TableParagraph"/>
              <w:ind w:left="42" w:right="4"/>
              <w:jc w:val="center"/>
              <w:rPr>
                <w:rFonts w:ascii="Arial"/>
                <w:sz w:val="14"/>
                <w:lang w:val="ru-RU"/>
              </w:rPr>
            </w:pPr>
            <w:r>
              <w:rPr>
                <w:rFonts w:ascii="Arial"/>
                <w:sz w:val="14"/>
                <w:lang w:val="ru-RU"/>
              </w:rPr>
              <w:t>133,33</w:t>
            </w:r>
          </w:p>
        </w:tc>
        <w:tc>
          <w:tcPr>
            <w:tcW w:w="708" w:type="dxa"/>
          </w:tcPr>
          <w:p w:rsidR="00D550B2" w:rsidRDefault="00D550B2" w:rsidP="00D45595">
            <w:pPr>
              <w:pStyle w:val="TableParagraph"/>
              <w:ind w:left="29"/>
              <w:rPr>
                <w:rFonts w:ascii="Arial"/>
                <w:sz w:val="14"/>
              </w:rPr>
            </w:pPr>
            <w:r>
              <w:rPr>
                <w:rFonts w:ascii="Arial"/>
                <w:w w:val="99"/>
                <w:sz w:val="14"/>
              </w:rPr>
              <w:t>-</w:t>
            </w:r>
          </w:p>
        </w:tc>
        <w:tc>
          <w:tcPr>
            <w:tcW w:w="709" w:type="dxa"/>
          </w:tcPr>
          <w:p w:rsidR="00D550B2" w:rsidRDefault="00D550B2" w:rsidP="00D45595">
            <w:pPr>
              <w:pStyle w:val="TableParagraph"/>
              <w:ind w:left="27"/>
              <w:jc w:val="center"/>
              <w:rPr>
                <w:rFonts w:ascii="Arial"/>
                <w:sz w:val="14"/>
              </w:rPr>
            </w:pPr>
            <w:r>
              <w:rPr>
                <w:rFonts w:ascii="Arial"/>
                <w:w w:val="99"/>
                <w:sz w:val="14"/>
              </w:rPr>
              <w:t>-</w:t>
            </w:r>
          </w:p>
        </w:tc>
        <w:tc>
          <w:tcPr>
            <w:tcW w:w="1197" w:type="dxa"/>
          </w:tcPr>
          <w:p w:rsidR="00D550B2" w:rsidRPr="00187328" w:rsidRDefault="00D550B2" w:rsidP="00D45595">
            <w:pPr>
              <w:pStyle w:val="TableParagraph"/>
              <w:ind w:left="44" w:right="4"/>
              <w:jc w:val="center"/>
              <w:rPr>
                <w:rFonts w:ascii="Arial"/>
                <w:sz w:val="14"/>
                <w:lang w:val="ru-RU"/>
              </w:rPr>
            </w:pPr>
            <w:r>
              <w:rPr>
                <w:rFonts w:ascii="Arial"/>
                <w:sz w:val="14"/>
                <w:lang w:val="ru-RU"/>
              </w:rPr>
              <w:t>-</w:t>
            </w:r>
          </w:p>
        </w:tc>
        <w:tc>
          <w:tcPr>
            <w:tcW w:w="708" w:type="dxa"/>
          </w:tcPr>
          <w:p w:rsidR="00D550B2" w:rsidRDefault="00D550B2" w:rsidP="00D45595">
            <w:pPr>
              <w:pStyle w:val="TableParagraph"/>
              <w:ind w:left="30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5,00%</w:t>
            </w:r>
          </w:p>
        </w:tc>
        <w:tc>
          <w:tcPr>
            <w:tcW w:w="709" w:type="dxa"/>
          </w:tcPr>
          <w:p w:rsidR="00D550B2" w:rsidRPr="00187328" w:rsidRDefault="00D550B2" w:rsidP="00D45595">
            <w:pPr>
              <w:pStyle w:val="TableParagraph"/>
              <w:ind w:left="33" w:right="4"/>
              <w:jc w:val="center"/>
              <w:rPr>
                <w:rFonts w:ascii="Arial"/>
                <w:sz w:val="14"/>
                <w:lang w:val="ru-RU"/>
              </w:rPr>
            </w:pPr>
            <w:r>
              <w:rPr>
                <w:rFonts w:ascii="Arial"/>
                <w:sz w:val="14"/>
                <w:lang w:val="ru-RU"/>
              </w:rPr>
              <w:t>6,67</w:t>
            </w:r>
          </w:p>
        </w:tc>
        <w:tc>
          <w:tcPr>
            <w:tcW w:w="1276" w:type="dxa"/>
          </w:tcPr>
          <w:p w:rsidR="00D550B2" w:rsidRPr="00187328" w:rsidRDefault="00D550B2" w:rsidP="00D45595">
            <w:pPr>
              <w:pStyle w:val="TableParagraph"/>
              <w:ind w:left="49" w:right="4"/>
              <w:jc w:val="center"/>
              <w:rPr>
                <w:rFonts w:ascii="Arial"/>
                <w:sz w:val="14"/>
                <w:lang w:val="ru-RU"/>
              </w:rPr>
            </w:pPr>
            <w:r>
              <w:rPr>
                <w:rFonts w:ascii="Arial"/>
                <w:sz w:val="14"/>
                <w:lang w:val="ru-RU"/>
              </w:rPr>
              <w:t>140,00</w:t>
            </w:r>
          </w:p>
        </w:tc>
        <w:tc>
          <w:tcPr>
            <w:tcW w:w="646" w:type="dxa"/>
            <w:tcBorders>
              <w:right w:val="single" w:sz="4" w:space="0" w:color="auto"/>
            </w:tcBorders>
          </w:tcPr>
          <w:p w:rsidR="00D550B2" w:rsidRDefault="00D550B2" w:rsidP="00D45595">
            <w:pPr>
              <w:pStyle w:val="TableParagraph"/>
              <w:ind w:left="30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5,00%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50B2" w:rsidRPr="00187328" w:rsidRDefault="00D550B2" w:rsidP="00D45595">
            <w:pPr>
              <w:pStyle w:val="TableParagraph"/>
              <w:ind w:left="33" w:right="4"/>
              <w:jc w:val="center"/>
              <w:rPr>
                <w:rFonts w:ascii="Arial"/>
                <w:sz w:val="14"/>
                <w:lang w:val="ru-RU"/>
              </w:rPr>
            </w:pPr>
            <w:r>
              <w:rPr>
                <w:rFonts w:ascii="Arial"/>
                <w:sz w:val="14"/>
                <w:lang w:val="ru-RU"/>
              </w:rPr>
              <w:t>6,67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50B2" w:rsidRDefault="00D550B2" w:rsidP="00D45595">
            <w:pPr>
              <w:pStyle w:val="TableParagraph"/>
              <w:ind w:left="49" w:right="4"/>
              <w:jc w:val="center"/>
              <w:rPr>
                <w:rFonts w:ascii="Arial"/>
                <w:sz w:val="14"/>
                <w:lang w:val="ru-RU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50B2" w:rsidRDefault="00D550B2" w:rsidP="00D45595">
            <w:pPr>
              <w:pStyle w:val="TableParagraph"/>
              <w:ind w:left="49" w:right="4"/>
              <w:jc w:val="center"/>
              <w:rPr>
                <w:rFonts w:ascii="Arial"/>
                <w:sz w:val="14"/>
                <w:lang w:val="ru-RU"/>
              </w:rPr>
            </w:pPr>
          </w:p>
        </w:tc>
        <w:tc>
          <w:tcPr>
            <w:tcW w:w="771" w:type="dxa"/>
            <w:tcBorders>
              <w:right w:val="single" w:sz="4" w:space="0" w:color="auto"/>
            </w:tcBorders>
          </w:tcPr>
          <w:p w:rsidR="00D550B2" w:rsidRDefault="00D550B2" w:rsidP="00D45595">
            <w:pPr>
              <w:pStyle w:val="TableParagraph"/>
              <w:ind w:left="49" w:right="4"/>
              <w:jc w:val="center"/>
              <w:rPr>
                <w:rFonts w:ascii="Arial"/>
                <w:sz w:val="14"/>
                <w:lang w:val="ru-RU"/>
              </w:rPr>
            </w:pPr>
          </w:p>
        </w:tc>
      </w:tr>
    </w:tbl>
    <w:p w:rsidR="00D550B2" w:rsidRDefault="00D550B2" w:rsidP="00D550B2">
      <w:pPr>
        <w:pStyle w:val="a3"/>
        <w:rPr>
          <w:rFonts w:ascii="Arial"/>
          <w:sz w:val="12"/>
        </w:rPr>
      </w:pPr>
    </w:p>
    <w:p w:rsidR="00D550B2" w:rsidRDefault="00D550B2" w:rsidP="00D550B2">
      <w:pPr>
        <w:pStyle w:val="a3"/>
        <w:rPr>
          <w:rFonts w:ascii="Arial"/>
          <w:sz w:val="12"/>
        </w:rPr>
      </w:pPr>
    </w:p>
    <w:p w:rsidR="00D550B2" w:rsidRDefault="00D550B2" w:rsidP="00D550B2">
      <w:pPr>
        <w:pStyle w:val="a3"/>
        <w:rPr>
          <w:rFonts w:ascii="Arial"/>
          <w:sz w:val="12"/>
        </w:rPr>
      </w:pPr>
    </w:p>
    <w:tbl>
      <w:tblPr>
        <w:tblStyle w:val="a8"/>
        <w:tblpPr w:leftFromText="180" w:rightFromText="180" w:vertAnchor="text" w:horzAnchor="page" w:tblpX="2676" w:tblpY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1560"/>
      </w:tblGrid>
      <w:tr w:rsidR="00D550B2" w:rsidRPr="00430D2B" w:rsidTr="00D45595">
        <w:tc>
          <w:tcPr>
            <w:tcW w:w="1809" w:type="dxa"/>
          </w:tcPr>
          <w:p w:rsidR="00D550B2" w:rsidRDefault="00D550B2" w:rsidP="00D45595">
            <w:pPr>
              <w:spacing w:before="29" w:line="280" w:lineRule="auto"/>
              <w:ind w:right="38"/>
              <w:rPr>
                <w:rFonts w:ascii="Arial" w:hAnsi="Arial"/>
                <w:sz w:val="10"/>
                <w:lang w:val="ru-RU"/>
              </w:rPr>
            </w:pPr>
          </w:p>
          <w:p w:rsidR="00D550B2" w:rsidRDefault="00D550B2" w:rsidP="00D45595">
            <w:pPr>
              <w:spacing w:before="29" w:line="280" w:lineRule="auto"/>
              <w:ind w:right="38"/>
              <w:rPr>
                <w:rFonts w:ascii="Arial" w:hAnsi="Arial"/>
                <w:sz w:val="10"/>
                <w:lang w:val="ru-RU"/>
              </w:rPr>
            </w:pPr>
            <w:r>
              <w:rPr>
                <w:rFonts w:ascii="Arial" w:hAnsi="Arial"/>
                <w:noProof/>
                <w:sz w:val="18"/>
                <w:lang w:val="ru-RU" w:eastAsia="ru-RU"/>
              </w:rPr>
              <w:drawing>
                <wp:inline distT="0" distB="0" distL="0" distR="0" wp14:anchorId="06AE9E8E" wp14:editId="74055705">
                  <wp:extent cx="878205" cy="19494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550B2" w:rsidRDefault="00D550B2" w:rsidP="00D45595">
            <w:pPr>
              <w:spacing w:before="29" w:line="280" w:lineRule="auto"/>
              <w:ind w:right="38"/>
              <w:rPr>
                <w:rFonts w:ascii="Arial" w:hAnsi="Arial"/>
                <w:sz w:val="10"/>
                <w:lang w:val="ru-RU"/>
              </w:rPr>
            </w:pPr>
          </w:p>
          <w:p w:rsidR="00D550B2" w:rsidRDefault="00D550B2" w:rsidP="00D45595">
            <w:pPr>
              <w:spacing w:before="29" w:line="280" w:lineRule="auto"/>
              <w:ind w:right="38"/>
              <w:rPr>
                <w:rFonts w:ascii="Arial" w:hAnsi="Arial"/>
                <w:sz w:val="10"/>
                <w:lang w:val="ru-RU"/>
              </w:rPr>
            </w:pPr>
          </w:p>
          <w:p w:rsidR="00D550B2" w:rsidRPr="00AE3633" w:rsidRDefault="00D550B2" w:rsidP="00D45595">
            <w:pPr>
              <w:spacing w:before="29" w:line="280" w:lineRule="auto"/>
              <w:ind w:right="38"/>
              <w:rPr>
                <w:rFonts w:ascii="Arial" w:hAnsi="Arial"/>
                <w:sz w:val="12"/>
                <w:szCs w:val="12"/>
                <w:lang w:val="ru-RU"/>
              </w:rPr>
            </w:pPr>
            <w:r w:rsidRPr="00AE3633">
              <w:rPr>
                <w:rFonts w:ascii="Arial" w:hAnsi="Arial"/>
                <w:sz w:val="12"/>
                <w:szCs w:val="12"/>
                <w:lang w:val="ru-RU"/>
              </w:rPr>
              <w:t>(подпись уполномоченного               лица поставщика - организации оптовой</w:t>
            </w:r>
            <w:r w:rsidRPr="00AE3633">
              <w:rPr>
                <w:rFonts w:ascii="Arial" w:hAnsi="Arial"/>
                <w:spacing w:val="-4"/>
                <w:sz w:val="12"/>
                <w:szCs w:val="12"/>
                <w:lang w:val="ru-RU"/>
              </w:rPr>
              <w:t xml:space="preserve"> </w:t>
            </w:r>
            <w:r w:rsidRPr="00AE3633">
              <w:rPr>
                <w:rFonts w:ascii="Arial" w:hAnsi="Arial"/>
                <w:sz w:val="12"/>
                <w:szCs w:val="12"/>
                <w:lang w:val="ru-RU"/>
              </w:rPr>
              <w:t>торговли</w:t>
            </w:r>
            <w:r w:rsidRPr="00AE3633">
              <w:rPr>
                <w:rFonts w:ascii="Arial" w:hAnsi="Arial"/>
                <w:spacing w:val="-3"/>
                <w:sz w:val="12"/>
                <w:szCs w:val="12"/>
                <w:lang w:val="ru-RU"/>
              </w:rPr>
              <w:t xml:space="preserve"> </w:t>
            </w:r>
            <w:r w:rsidRPr="00AE3633">
              <w:rPr>
                <w:rFonts w:ascii="Arial" w:hAnsi="Arial"/>
                <w:sz w:val="12"/>
                <w:szCs w:val="12"/>
                <w:lang w:val="ru-RU"/>
              </w:rPr>
              <w:t>или</w:t>
            </w:r>
            <w:r w:rsidRPr="00AE3633">
              <w:rPr>
                <w:rFonts w:ascii="Arial" w:hAnsi="Arial"/>
                <w:spacing w:val="-3"/>
                <w:sz w:val="12"/>
                <w:szCs w:val="12"/>
                <w:lang w:val="ru-RU"/>
              </w:rPr>
              <w:t xml:space="preserve">    </w:t>
            </w:r>
            <w:r w:rsidRPr="00AE3633">
              <w:rPr>
                <w:rFonts w:ascii="Arial" w:hAnsi="Arial"/>
                <w:sz w:val="12"/>
                <w:szCs w:val="12"/>
                <w:lang w:val="ru-RU"/>
              </w:rPr>
              <w:t>организации</w:t>
            </w:r>
            <w:r w:rsidRPr="00AE3633">
              <w:rPr>
                <w:rFonts w:ascii="Arial" w:hAnsi="Arial"/>
                <w:spacing w:val="-3"/>
                <w:sz w:val="12"/>
                <w:szCs w:val="12"/>
                <w:lang w:val="ru-RU"/>
              </w:rPr>
              <w:t xml:space="preserve"> </w:t>
            </w:r>
            <w:r w:rsidRPr="00AE3633">
              <w:rPr>
                <w:rFonts w:ascii="Arial" w:hAnsi="Arial"/>
                <w:sz w:val="12"/>
                <w:szCs w:val="12"/>
                <w:lang w:val="ru-RU"/>
              </w:rPr>
              <w:t>розничной</w:t>
            </w:r>
            <w:r w:rsidRPr="00AE3633">
              <w:rPr>
                <w:rFonts w:ascii="Arial" w:hAnsi="Arial"/>
                <w:spacing w:val="-3"/>
                <w:sz w:val="12"/>
                <w:szCs w:val="12"/>
                <w:lang w:val="ru-RU"/>
              </w:rPr>
              <w:t xml:space="preserve"> </w:t>
            </w:r>
            <w:r w:rsidRPr="00AE3633">
              <w:rPr>
                <w:rFonts w:ascii="Arial" w:hAnsi="Arial"/>
                <w:sz w:val="12"/>
                <w:szCs w:val="12"/>
                <w:lang w:val="ru-RU"/>
              </w:rPr>
              <w:t>торговли</w:t>
            </w:r>
            <w:r w:rsidRPr="00AE3633">
              <w:rPr>
                <w:rFonts w:ascii="Arial" w:hAnsi="Arial"/>
                <w:spacing w:val="-4"/>
                <w:sz w:val="12"/>
                <w:szCs w:val="12"/>
                <w:lang w:val="ru-RU"/>
              </w:rPr>
              <w:t xml:space="preserve"> </w:t>
            </w:r>
            <w:r w:rsidRPr="00AE3633">
              <w:rPr>
                <w:rFonts w:ascii="Arial" w:hAnsi="Arial"/>
                <w:sz w:val="12"/>
                <w:szCs w:val="12"/>
                <w:lang w:val="ru-RU"/>
              </w:rPr>
              <w:t>-</w:t>
            </w:r>
            <w:r w:rsidRPr="00AE3633">
              <w:rPr>
                <w:rFonts w:ascii="Arial" w:hAnsi="Arial"/>
                <w:spacing w:val="-2"/>
                <w:sz w:val="12"/>
                <w:szCs w:val="12"/>
                <w:lang w:val="ru-RU"/>
              </w:rPr>
              <w:t xml:space="preserve"> </w:t>
            </w:r>
            <w:r w:rsidRPr="00AE3633">
              <w:rPr>
                <w:rFonts w:ascii="Arial" w:hAnsi="Arial"/>
                <w:sz w:val="12"/>
                <w:szCs w:val="12"/>
                <w:lang w:val="ru-RU"/>
              </w:rPr>
              <w:t>указать нужное)</w:t>
            </w:r>
          </w:p>
          <w:p w:rsidR="00D550B2" w:rsidRDefault="00D550B2" w:rsidP="00D45595">
            <w:pPr>
              <w:pStyle w:val="5"/>
              <w:ind w:left="0"/>
              <w:rPr>
                <w:rFonts w:ascii="Arial" w:hAnsi="Arial"/>
                <w:lang w:val="ru-RU"/>
              </w:rPr>
            </w:pPr>
          </w:p>
        </w:tc>
        <w:tc>
          <w:tcPr>
            <w:tcW w:w="1560" w:type="dxa"/>
          </w:tcPr>
          <w:p w:rsidR="00D550B2" w:rsidRPr="007A5781" w:rsidRDefault="00D550B2" w:rsidP="00D45595">
            <w:pPr>
              <w:pStyle w:val="5"/>
              <w:ind w:left="0"/>
              <w:rPr>
                <w:rFonts w:ascii="Arial" w:hAnsi="Arial"/>
                <w:sz w:val="16"/>
                <w:szCs w:val="16"/>
                <w:lang w:val="ru-RU"/>
              </w:rPr>
            </w:pPr>
            <w:r w:rsidRPr="007A5781">
              <w:rPr>
                <w:rFonts w:ascii="Arial" w:hAnsi="Arial"/>
                <w:sz w:val="16"/>
                <w:szCs w:val="16"/>
                <w:lang w:val="ru-RU"/>
              </w:rPr>
              <w:t>Менеджер Центра Процессинга Петров П.П.</w:t>
            </w:r>
          </w:p>
          <w:p w:rsidR="00D550B2" w:rsidRPr="007A5781" w:rsidRDefault="00D550B2" w:rsidP="00D45595">
            <w:pPr>
              <w:pStyle w:val="5"/>
              <w:ind w:left="0"/>
              <w:rPr>
                <w:rFonts w:ascii="Arial" w:hAnsi="Arial"/>
                <w:sz w:val="16"/>
                <w:szCs w:val="16"/>
                <w:lang w:val="ru-RU"/>
              </w:rPr>
            </w:pPr>
          </w:p>
        </w:tc>
      </w:tr>
    </w:tbl>
    <w:p w:rsidR="00D550B2" w:rsidRPr="007A5781" w:rsidRDefault="00D550B2" w:rsidP="00D550B2">
      <w:pPr>
        <w:pStyle w:val="a3"/>
        <w:rPr>
          <w:rFonts w:ascii="Arial"/>
          <w:sz w:val="12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BE845D1" wp14:editId="68CB2516">
            <wp:extent cx="1063870" cy="106387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39" cy="10691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/>
          <w:sz w:val="12"/>
          <w:lang w:val="ru-RU"/>
        </w:rPr>
        <w:t xml:space="preserve">     </w:t>
      </w:r>
    </w:p>
    <w:p w:rsidR="00D550B2" w:rsidRPr="0080224A" w:rsidRDefault="00430D2B" w:rsidP="00D550B2">
      <w:pPr>
        <w:tabs>
          <w:tab w:val="left" w:pos="3567"/>
          <w:tab w:val="left" w:pos="7407"/>
        </w:tabs>
        <w:spacing w:before="16"/>
        <w:ind w:left="356"/>
        <w:rPr>
          <w:rFonts w:ascii="Arial" w:hAnsi="Arial"/>
          <w:sz w:val="18"/>
          <w:lang w:val="ru-RU"/>
        </w:rPr>
        <w:sectPr w:rsidR="00D550B2" w:rsidRPr="0080224A" w:rsidSect="0080173A">
          <w:type w:val="continuous"/>
          <w:pgSz w:w="16840" w:h="11910" w:orient="landscape"/>
          <w:pgMar w:top="539" w:right="232" w:bottom="278" w:left="227" w:header="720" w:footer="720" w:gutter="0"/>
          <w:cols w:space="720"/>
        </w:sectPr>
      </w:pPr>
      <w:r>
        <w:pict>
          <v:group id="_x0000_s1657" style="position:absolute;left:0;text-align:left;margin-left:547.65pt;margin-top:11.65pt;width:178.35pt;height:1pt;z-index:251659264;mso-position-horizontal-relative:page" coordorigin="10953,233" coordsize="3567,20">
            <v:line id="_x0000_s1658" style="position:absolute" from="10954,234" to="14519,234" strokeweight=".14pt"/>
            <v:line id="_x0000_s1659" style="position:absolute" from="10953,242" to="14520,242" strokeweight=".96pt"/>
            <w10:wrap anchorx="page"/>
          </v:group>
        </w:pict>
      </w:r>
      <w:r w:rsidR="00D550B2">
        <w:rPr>
          <w:rFonts w:ascii="Arial" w:hAnsi="Arial"/>
          <w:sz w:val="18"/>
          <w:lang w:val="ru-RU"/>
        </w:rPr>
        <w:t xml:space="preserve">                                         </w:t>
      </w:r>
    </w:p>
    <w:p w:rsidR="00E324E3" w:rsidRPr="00216ABD" w:rsidRDefault="00E324E3" w:rsidP="0007597F">
      <w:pPr>
        <w:jc w:val="center"/>
        <w:rPr>
          <w:rFonts w:ascii="Arial" w:hAnsi="Arial"/>
          <w:lang w:val="ru-RU"/>
        </w:rPr>
        <w:sectPr w:rsidR="00E324E3" w:rsidRPr="00216ABD">
          <w:type w:val="continuous"/>
          <w:pgSz w:w="16840" w:h="11910" w:orient="landscape"/>
          <w:pgMar w:top="540" w:right="240" w:bottom="280" w:left="220" w:header="720" w:footer="720" w:gutter="0"/>
          <w:cols w:space="720"/>
        </w:sectPr>
      </w:pPr>
    </w:p>
    <w:p w:rsidR="00E324E3" w:rsidRPr="0007597F" w:rsidRDefault="00E324E3" w:rsidP="0007597F">
      <w:pPr>
        <w:tabs>
          <w:tab w:val="left" w:pos="7324"/>
        </w:tabs>
        <w:spacing w:line="194" w:lineRule="exact"/>
        <w:rPr>
          <w:sz w:val="16"/>
          <w:szCs w:val="16"/>
        </w:rPr>
      </w:pPr>
    </w:p>
    <w:sectPr w:rsidR="00E324E3" w:rsidRPr="0007597F">
      <w:pgSz w:w="11900" w:h="1684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02912"/>
    <w:multiLevelType w:val="hybridMultilevel"/>
    <w:tmpl w:val="862CBAE6"/>
    <w:lvl w:ilvl="0" w:tplc="91DC3232">
      <w:start w:val="1"/>
      <w:numFmt w:val="decimal"/>
      <w:lvlText w:val="%1."/>
      <w:lvlJc w:val="left"/>
      <w:pPr>
        <w:ind w:left="543" w:hanging="18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</w:rPr>
    </w:lvl>
    <w:lvl w:ilvl="1" w:tplc="EFD69C3E">
      <w:numFmt w:val="bullet"/>
      <w:lvlText w:val="•"/>
      <w:lvlJc w:val="left"/>
      <w:pPr>
        <w:ind w:left="840" w:hanging="182"/>
      </w:pPr>
      <w:rPr>
        <w:rFonts w:hint="default"/>
      </w:rPr>
    </w:lvl>
    <w:lvl w:ilvl="2" w:tplc="87CC0EC6">
      <w:numFmt w:val="bullet"/>
      <w:lvlText w:val="•"/>
      <w:lvlJc w:val="left"/>
      <w:pPr>
        <w:ind w:left="5320" w:hanging="182"/>
      </w:pPr>
      <w:rPr>
        <w:rFonts w:hint="default"/>
      </w:rPr>
    </w:lvl>
    <w:lvl w:ilvl="3" w:tplc="3DA8C08C">
      <w:numFmt w:val="bullet"/>
      <w:lvlText w:val="•"/>
      <w:lvlJc w:val="left"/>
      <w:pPr>
        <w:ind w:left="5473" w:hanging="182"/>
      </w:pPr>
      <w:rPr>
        <w:rFonts w:hint="default"/>
      </w:rPr>
    </w:lvl>
    <w:lvl w:ilvl="4" w:tplc="46626F9A">
      <w:numFmt w:val="bullet"/>
      <w:lvlText w:val="•"/>
      <w:lvlJc w:val="left"/>
      <w:pPr>
        <w:ind w:left="5627" w:hanging="182"/>
      </w:pPr>
      <w:rPr>
        <w:rFonts w:hint="default"/>
      </w:rPr>
    </w:lvl>
    <w:lvl w:ilvl="5" w:tplc="BFC0CC62">
      <w:numFmt w:val="bullet"/>
      <w:lvlText w:val="•"/>
      <w:lvlJc w:val="left"/>
      <w:pPr>
        <w:ind w:left="5781" w:hanging="182"/>
      </w:pPr>
      <w:rPr>
        <w:rFonts w:hint="default"/>
      </w:rPr>
    </w:lvl>
    <w:lvl w:ilvl="6" w:tplc="76E4AA1E">
      <w:numFmt w:val="bullet"/>
      <w:lvlText w:val="•"/>
      <w:lvlJc w:val="left"/>
      <w:pPr>
        <w:ind w:left="5935" w:hanging="182"/>
      </w:pPr>
      <w:rPr>
        <w:rFonts w:hint="default"/>
      </w:rPr>
    </w:lvl>
    <w:lvl w:ilvl="7" w:tplc="D890ACD8">
      <w:numFmt w:val="bullet"/>
      <w:lvlText w:val="•"/>
      <w:lvlJc w:val="left"/>
      <w:pPr>
        <w:ind w:left="6089" w:hanging="182"/>
      </w:pPr>
      <w:rPr>
        <w:rFonts w:hint="default"/>
      </w:rPr>
    </w:lvl>
    <w:lvl w:ilvl="8" w:tplc="49465D34">
      <w:numFmt w:val="bullet"/>
      <w:lvlText w:val="•"/>
      <w:lvlJc w:val="left"/>
      <w:pPr>
        <w:ind w:left="6243" w:hanging="182"/>
      </w:pPr>
      <w:rPr>
        <w:rFonts w:hint="default"/>
      </w:rPr>
    </w:lvl>
  </w:abstractNum>
  <w:abstractNum w:abstractNumId="1" w15:restartNumberingAfterBreak="0">
    <w:nsid w:val="33714225"/>
    <w:multiLevelType w:val="hybridMultilevel"/>
    <w:tmpl w:val="74CA053A"/>
    <w:lvl w:ilvl="0" w:tplc="E80CB5C4">
      <w:start w:val="1"/>
      <w:numFmt w:val="decimal"/>
      <w:lvlText w:val="%1."/>
      <w:lvlJc w:val="left"/>
      <w:pPr>
        <w:ind w:left="543" w:hanging="18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</w:rPr>
    </w:lvl>
    <w:lvl w:ilvl="1" w:tplc="C3981D16">
      <w:numFmt w:val="bullet"/>
      <w:lvlText w:val="•"/>
      <w:lvlJc w:val="left"/>
      <w:pPr>
        <w:ind w:left="1626" w:hanging="182"/>
      </w:pPr>
      <w:rPr>
        <w:rFonts w:hint="default"/>
      </w:rPr>
    </w:lvl>
    <w:lvl w:ilvl="2" w:tplc="338E4A4A">
      <w:numFmt w:val="bullet"/>
      <w:lvlText w:val="•"/>
      <w:lvlJc w:val="left"/>
      <w:pPr>
        <w:ind w:left="2712" w:hanging="182"/>
      </w:pPr>
      <w:rPr>
        <w:rFonts w:hint="default"/>
      </w:rPr>
    </w:lvl>
    <w:lvl w:ilvl="3" w:tplc="4B2A0A22">
      <w:numFmt w:val="bullet"/>
      <w:lvlText w:val="•"/>
      <w:lvlJc w:val="left"/>
      <w:pPr>
        <w:ind w:left="3799" w:hanging="182"/>
      </w:pPr>
      <w:rPr>
        <w:rFonts w:hint="default"/>
      </w:rPr>
    </w:lvl>
    <w:lvl w:ilvl="4" w:tplc="06900534">
      <w:numFmt w:val="bullet"/>
      <w:lvlText w:val="•"/>
      <w:lvlJc w:val="left"/>
      <w:pPr>
        <w:ind w:left="4885" w:hanging="182"/>
      </w:pPr>
      <w:rPr>
        <w:rFonts w:hint="default"/>
      </w:rPr>
    </w:lvl>
    <w:lvl w:ilvl="5" w:tplc="F8FC90B6">
      <w:numFmt w:val="bullet"/>
      <w:lvlText w:val="•"/>
      <w:lvlJc w:val="left"/>
      <w:pPr>
        <w:ind w:left="5972" w:hanging="182"/>
      </w:pPr>
      <w:rPr>
        <w:rFonts w:hint="default"/>
      </w:rPr>
    </w:lvl>
    <w:lvl w:ilvl="6" w:tplc="1164AF2C">
      <w:numFmt w:val="bullet"/>
      <w:lvlText w:val="•"/>
      <w:lvlJc w:val="left"/>
      <w:pPr>
        <w:ind w:left="7058" w:hanging="182"/>
      </w:pPr>
      <w:rPr>
        <w:rFonts w:hint="default"/>
      </w:rPr>
    </w:lvl>
    <w:lvl w:ilvl="7" w:tplc="A2C87DCE">
      <w:numFmt w:val="bullet"/>
      <w:lvlText w:val="•"/>
      <w:lvlJc w:val="left"/>
      <w:pPr>
        <w:ind w:left="8144" w:hanging="182"/>
      </w:pPr>
      <w:rPr>
        <w:rFonts w:hint="default"/>
      </w:rPr>
    </w:lvl>
    <w:lvl w:ilvl="8" w:tplc="BE00BD5A">
      <w:numFmt w:val="bullet"/>
      <w:lvlText w:val="•"/>
      <w:lvlJc w:val="left"/>
      <w:pPr>
        <w:ind w:left="9231" w:hanging="182"/>
      </w:pPr>
      <w:rPr>
        <w:rFonts w:hint="default"/>
      </w:rPr>
    </w:lvl>
  </w:abstractNum>
  <w:abstractNum w:abstractNumId="2" w15:restartNumberingAfterBreak="0">
    <w:nsid w:val="55EE4F90"/>
    <w:multiLevelType w:val="hybridMultilevel"/>
    <w:tmpl w:val="12AA4D06"/>
    <w:lvl w:ilvl="0" w:tplc="4754F728">
      <w:start w:val="1"/>
      <w:numFmt w:val="decimal"/>
      <w:lvlText w:val="%1."/>
      <w:lvlJc w:val="left"/>
      <w:pPr>
        <w:ind w:left="543" w:hanging="18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</w:rPr>
    </w:lvl>
    <w:lvl w:ilvl="1" w:tplc="61C096BE">
      <w:numFmt w:val="bullet"/>
      <w:lvlText w:val="•"/>
      <w:lvlJc w:val="left"/>
      <w:pPr>
        <w:ind w:left="840" w:hanging="182"/>
      </w:pPr>
      <w:rPr>
        <w:rFonts w:hint="default"/>
      </w:rPr>
    </w:lvl>
    <w:lvl w:ilvl="2" w:tplc="978EB546">
      <w:numFmt w:val="bullet"/>
      <w:lvlText w:val="•"/>
      <w:lvlJc w:val="left"/>
      <w:pPr>
        <w:ind w:left="5320" w:hanging="182"/>
      </w:pPr>
      <w:rPr>
        <w:rFonts w:hint="default"/>
      </w:rPr>
    </w:lvl>
    <w:lvl w:ilvl="3" w:tplc="BB2C0A0C">
      <w:numFmt w:val="bullet"/>
      <w:lvlText w:val="•"/>
      <w:lvlJc w:val="left"/>
      <w:pPr>
        <w:ind w:left="5473" w:hanging="182"/>
      </w:pPr>
      <w:rPr>
        <w:rFonts w:hint="default"/>
      </w:rPr>
    </w:lvl>
    <w:lvl w:ilvl="4" w:tplc="E25C61AC">
      <w:numFmt w:val="bullet"/>
      <w:lvlText w:val="•"/>
      <w:lvlJc w:val="left"/>
      <w:pPr>
        <w:ind w:left="5627" w:hanging="182"/>
      </w:pPr>
      <w:rPr>
        <w:rFonts w:hint="default"/>
      </w:rPr>
    </w:lvl>
    <w:lvl w:ilvl="5" w:tplc="8A6E456C">
      <w:numFmt w:val="bullet"/>
      <w:lvlText w:val="•"/>
      <w:lvlJc w:val="left"/>
      <w:pPr>
        <w:ind w:left="5781" w:hanging="182"/>
      </w:pPr>
      <w:rPr>
        <w:rFonts w:hint="default"/>
      </w:rPr>
    </w:lvl>
    <w:lvl w:ilvl="6" w:tplc="D366A8BE">
      <w:numFmt w:val="bullet"/>
      <w:lvlText w:val="•"/>
      <w:lvlJc w:val="left"/>
      <w:pPr>
        <w:ind w:left="5935" w:hanging="182"/>
      </w:pPr>
      <w:rPr>
        <w:rFonts w:hint="default"/>
      </w:rPr>
    </w:lvl>
    <w:lvl w:ilvl="7" w:tplc="0CF8F92E">
      <w:numFmt w:val="bullet"/>
      <w:lvlText w:val="•"/>
      <w:lvlJc w:val="left"/>
      <w:pPr>
        <w:ind w:left="6089" w:hanging="182"/>
      </w:pPr>
      <w:rPr>
        <w:rFonts w:hint="default"/>
      </w:rPr>
    </w:lvl>
    <w:lvl w:ilvl="8" w:tplc="F00A4214">
      <w:numFmt w:val="bullet"/>
      <w:lvlText w:val="•"/>
      <w:lvlJc w:val="left"/>
      <w:pPr>
        <w:ind w:left="6243" w:hanging="18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324E3"/>
    <w:rsid w:val="00055706"/>
    <w:rsid w:val="0007597F"/>
    <w:rsid w:val="00077B92"/>
    <w:rsid w:val="000D1E12"/>
    <w:rsid w:val="0018012A"/>
    <w:rsid w:val="00187328"/>
    <w:rsid w:val="001A79C6"/>
    <w:rsid w:val="001B5E40"/>
    <w:rsid w:val="001B79C4"/>
    <w:rsid w:val="00205E7B"/>
    <w:rsid w:val="00216588"/>
    <w:rsid w:val="00216ABD"/>
    <w:rsid w:val="002275EF"/>
    <w:rsid w:val="002F2A1C"/>
    <w:rsid w:val="003969F7"/>
    <w:rsid w:val="003C5BCA"/>
    <w:rsid w:val="003D204D"/>
    <w:rsid w:val="00430D2B"/>
    <w:rsid w:val="00444445"/>
    <w:rsid w:val="00446C47"/>
    <w:rsid w:val="00450A14"/>
    <w:rsid w:val="00453755"/>
    <w:rsid w:val="00495C11"/>
    <w:rsid w:val="00503F7D"/>
    <w:rsid w:val="00530D3B"/>
    <w:rsid w:val="00552DE7"/>
    <w:rsid w:val="005756A3"/>
    <w:rsid w:val="00575F80"/>
    <w:rsid w:val="005F5997"/>
    <w:rsid w:val="00603770"/>
    <w:rsid w:val="006F77A3"/>
    <w:rsid w:val="007210C7"/>
    <w:rsid w:val="007A1940"/>
    <w:rsid w:val="007A29F4"/>
    <w:rsid w:val="007A5781"/>
    <w:rsid w:val="007C2151"/>
    <w:rsid w:val="007C7D9C"/>
    <w:rsid w:val="0080173A"/>
    <w:rsid w:val="0080224A"/>
    <w:rsid w:val="008568C1"/>
    <w:rsid w:val="00905213"/>
    <w:rsid w:val="00994C9D"/>
    <w:rsid w:val="009A1887"/>
    <w:rsid w:val="009A4018"/>
    <w:rsid w:val="009C22A9"/>
    <w:rsid w:val="00A20CE6"/>
    <w:rsid w:val="00A856E2"/>
    <w:rsid w:val="00AD6755"/>
    <w:rsid w:val="00AE3633"/>
    <w:rsid w:val="00B75C95"/>
    <w:rsid w:val="00B8453E"/>
    <w:rsid w:val="00B908B4"/>
    <w:rsid w:val="00BB198C"/>
    <w:rsid w:val="00BE0CD0"/>
    <w:rsid w:val="00C2155D"/>
    <w:rsid w:val="00C34F51"/>
    <w:rsid w:val="00C973D5"/>
    <w:rsid w:val="00CD3FE7"/>
    <w:rsid w:val="00CE78E0"/>
    <w:rsid w:val="00D550B2"/>
    <w:rsid w:val="00DE6FB4"/>
    <w:rsid w:val="00DF57F8"/>
    <w:rsid w:val="00DF6E5B"/>
    <w:rsid w:val="00E067BE"/>
    <w:rsid w:val="00E324E3"/>
    <w:rsid w:val="00E9617E"/>
    <w:rsid w:val="00EA678B"/>
    <w:rsid w:val="00ED6571"/>
    <w:rsid w:val="00EE56C0"/>
    <w:rsid w:val="00F53BFD"/>
    <w:rsid w:val="00F554AA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0"/>
    <o:shapelayout v:ext="edit">
      <o:idmap v:ext="edit" data="1"/>
    </o:shapelayout>
  </w:shapeDefaults>
  <w:decimalSymbol w:val=","/>
  <w:listSeparator w:val=";"/>
  <w14:docId w14:val="6AEDB97F"/>
  <w15:docId w15:val="{33BE7048-FCD3-48AA-822B-93AF7E82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131"/>
      <w:jc w:val="center"/>
      <w:outlineLvl w:val="0"/>
    </w:pPr>
    <w:rPr>
      <w:rFonts w:ascii="Arial" w:eastAsia="Arial" w:hAnsi="Arial" w:cs="Arial"/>
      <w:sz w:val="92"/>
      <w:szCs w:val="92"/>
    </w:rPr>
  </w:style>
  <w:style w:type="paragraph" w:styleId="2">
    <w:name w:val="heading 2"/>
    <w:basedOn w:val="a"/>
    <w:uiPriority w:val="1"/>
    <w:qFormat/>
    <w:pPr>
      <w:ind w:left="1105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ind w:left="166"/>
      <w:outlineLvl w:val="2"/>
    </w:pPr>
  </w:style>
  <w:style w:type="paragraph" w:styleId="4">
    <w:name w:val="heading 4"/>
    <w:basedOn w:val="a"/>
    <w:uiPriority w:val="1"/>
    <w:qFormat/>
    <w:pPr>
      <w:spacing w:before="91"/>
      <w:ind w:left="164"/>
      <w:outlineLvl w:val="3"/>
    </w:pPr>
    <w:rPr>
      <w:sz w:val="20"/>
      <w:szCs w:val="20"/>
    </w:rPr>
  </w:style>
  <w:style w:type="paragraph" w:styleId="5">
    <w:name w:val="heading 5"/>
    <w:basedOn w:val="a"/>
    <w:uiPriority w:val="1"/>
    <w:qFormat/>
    <w:pPr>
      <w:ind w:left="543"/>
      <w:outlineLvl w:val="4"/>
    </w:pPr>
    <w:rPr>
      <w:sz w:val="18"/>
      <w:szCs w:val="18"/>
    </w:rPr>
  </w:style>
  <w:style w:type="paragraph" w:styleId="6">
    <w:name w:val="heading 6"/>
    <w:basedOn w:val="a"/>
    <w:uiPriority w:val="1"/>
    <w:qFormat/>
    <w:pPr>
      <w:ind w:left="261"/>
      <w:jc w:val="center"/>
      <w:outlineLvl w:val="5"/>
    </w:pPr>
    <w:rPr>
      <w:rFonts w:ascii="Arial" w:eastAsia="Arial" w:hAnsi="Arial" w:cs="Arial"/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  <w:pPr>
      <w:ind w:left="54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Основной текст (2)_"/>
    <w:basedOn w:val="a0"/>
    <w:link w:val="21"/>
    <w:locked/>
    <w:rsid w:val="00216A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16ABD"/>
    <w:pPr>
      <w:shd w:val="clear" w:color="auto" w:fill="FFFFFF"/>
      <w:autoSpaceDE/>
      <w:autoSpaceDN/>
      <w:spacing w:before="240" w:after="660" w:line="0" w:lineRule="atLeast"/>
      <w:jc w:val="both"/>
    </w:pPr>
  </w:style>
  <w:style w:type="character" w:styleId="a5">
    <w:name w:val="Hyperlink"/>
    <w:basedOn w:val="a0"/>
    <w:uiPriority w:val="99"/>
    <w:unhideWhenUsed/>
    <w:rsid w:val="001B79C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A19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940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7A5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1C1E5-50C7-4B70-B4F1-F5678DE0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Иванов</cp:lastModifiedBy>
  <cp:revision>43</cp:revision>
  <cp:lastPrinted>2019-03-09T18:21:00Z</cp:lastPrinted>
  <dcterms:created xsi:type="dcterms:W3CDTF">2018-12-26T20:54:00Z</dcterms:created>
  <dcterms:modified xsi:type="dcterms:W3CDTF">2025-12-08T20:19:00Z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2017-08-04T00:00:00Z</vt:filetime>
  </property>
  <property fmtid="{D5CDD505-2E9C-101B-9397-08002B2CF9AE}" pid="3" name="Creator">
    <vt:lpwstr>pdftk 2.02 - www.pdftk.com</vt:lpwstr>
  </property>
  <property fmtid="{D5CDD505-2E9C-101B-9397-08002B2CF9AE}" pid="4" name="LastSaved">
    <vt:filetime>2018-12-26T00:00:00Z</vt:filetime>
  </property>
</Properties>
</file>